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A6EB" w14:textId="61858DC8" w:rsidR="00F72246" w:rsidRDefault="00F72246" w:rsidP="006C3FE4">
      <w:pPr>
        <w:jc w:val="center"/>
        <w:rPr>
          <w:b/>
          <w:sz w:val="32"/>
          <w:szCs w:val="32"/>
        </w:rPr>
      </w:pPr>
      <w:r>
        <w:rPr>
          <w:noProof/>
        </w:rPr>
        <mc:AlternateContent>
          <mc:Choice Requires="wps">
            <w:drawing>
              <wp:anchor distT="0" distB="0" distL="114300" distR="114300" simplePos="0" relativeHeight="251659264" behindDoc="0" locked="0" layoutInCell="0" allowOverlap="1" wp14:anchorId="5B9D0F2A" wp14:editId="7A2ED66A">
                <wp:simplePos x="0" y="0"/>
                <wp:positionH relativeFrom="column">
                  <wp:posOffset>-3810</wp:posOffset>
                </wp:positionH>
                <wp:positionV relativeFrom="paragraph">
                  <wp:posOffset>1905</wp:posOffset>
                </wp:positionV>
                <wp:extent cx="5919470" cy="600075"/>
                <wp:effectExtent l="0" t="0" r="62230" b="666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9470" cy="600075"/>
                        </a:xfrm>
                        <a:prstGeom prst="rect">
                          <a:avLst/>
                        </a:prstGeom>
                        <a:solidFill>
                          <a:srgbClr val="DDDDDD"/>
                        </a:solidFill>
                        <a:ln w="9525">
                          <a:solidFill>
                            <a:srgbClr val="000000"/>
                          </a:solidFill>
                          <a:miter lim="800000"/>
                          <a:headEnd/>
                          <a:tailEnd/>
                        </a:ln>
                        <a:effectLst>
                          <a:outerShdw dist="53882" dir="2700000" algn="ctr" rotWithShape="0">
                            <a:srgbClr val="333333"/>
                          </a:outerShdw>
                        </a:effectLst>
                      </wps:spPr>
                      <wps:txbx>
                        <w:txbxContent>
                          <w:p w14:paraId="6BEE4B31" w14:textId="77777777" w:rsidR="00F72246" w:rsidRDefault="00F72246" w:rsidP="00F72246">
                            <w:pPr>
                              <w:pStyle w:val="Heading1"/>
                              <w:rPr>
                                <w:rFonts w:ascii="Arial" w:hAnsi="Arial"/>
                                <w:smallCaps/>
                                <w:spacing w:val="30"/>
                                <w:sz w:val="36"/>
                              </w:rPr>
                            </w:pPr>
                            <w:smartTag w:uri="urn:schemas-microsoft-com:office:smarttags" w:element="place">
                              <w:smartTag w:uri="urn:schemas-microsoft-com:office:smarttags" w:element="PlaceName">
                                <w:r>
                                  <w:rPr>
                                    <w:rFonts w:ascii="Arial" w:hAnsi="Arial"/>
                                    <w:smallCaps/>
                                    <w:spacing w:val="30"/>
                                    <w:sz w:val="36"/>
                                  </w:rPr>
                                  <w:t>Mississippi</w:t>
                                </w:r>
                              </w:smartTag>
                              <w:r>
                                <w:rPr>
                                  <w:rFonts w:ascii="Arial" w:hAnsi="Arial"/>
                                  <w:smallCaps/>
                                  <w:spacing w:val="30"/>
                                  <w:sz w:val="36"/>
                                </w:rPr>
                                <w:t xml:space="preserve"> </w:t>
                              </w:r>
                              <w:smartTag w:uri="urn:schemas-microsoft-com:office:smarttags" w:element="PlaceType">
                                <w:r>
                                  <w:rPr>
                                    <w:rFonts w:ascii="Arial" w:hAnsi="Arial"/>
                                    <w:smallCaps/>
                                    <w:spacing w:val="30"/>
                                    <w:sz w:val="36"/>
                                  </w:rPr>
                                  <w:t>University</w:t>
                                </w:r>
                              </w:smartTag>
                            </w:smartTag>
                            <w:r>
                              <w:rPr>
                                <w:rFonts w:ascii="Arial" w:hAnsi="Arial"/>
                                <w:smallCaps/>
                                <w:spacing w:val="30"/>
                                <w:sz w:val="36"/>
                              </w:rPr>
                              <w:t xml:space="preserve"> for Women</w:t>
                            </w:r>
                          </w:p>
                          <w:p w14:paraId="2FC7786F" w14:textId="49BA9FFF" w:rsidR="00F72246" w:rsidRDefault="00F72246" w:rsidP="00F72246">
                            <w:pPr>
                              <w:pStyle w:val="Heading2"/>
                              <w:rPr>
                                <w:rFonts w:ascii="Arial" w:hAnsi="Arial"/>
                                <w:b/>
                                <w:spacing w:val="30"/>
                              </w:rPr>
                            </w:pPr>
                            <w:r>
                              <w:rPr>
                                <w:rFonts w:ascii="Arial" w:hAnsi="Arial"/>
                                <w:b/>
                                <w:spacing w:val="30"/>
                              </w:rPr>
                              <w:t>Onboarding Checklist</w:t>
                            </w:r>
                          </w:p>
                          <w:p w14:paraId="126407E1" w14:textId="684EA46A" w:rsidR="00F72246" w:rsidRPr="0041769B" w:rsidRDefault="00F72246" w:rsidP="00F72246">
                            <w:pPr>
                              <w:pStyle w:val="Heading1"/>
                              <w:rPr>
                                <w:rFonts w:ascii="Arial" w:hAnsi="Arial"/>
                                <w:spacing w:val="0"/>
                                <w:sz w:val="28"/>
                                <w:szCs w:val="28"/>
                              </w:rPr>
                            </w:pPr>
                          </w:p>
                          <w:p w14:paraId="228EF624" w14:textId="77777777" w:rsidR="00F72246" w:rsidRPr="00B25541" w:rsidRDefault="00F72246" w:rsidP="00F72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0F2A" id="Rectangle 2" o:spid="_x0000_s1026" style="position:absolute;left:0;text-align:left;margin-left:-.3pt;margin-top:.15pt;width:466.1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" o:allowincell="f" fillcolor="#ddd">
                <v:shadow on="t" color="#333" offset="3pt,3pt"/>
                <v:textbox>
                  <w:txbxContent>
                    <w:p w14:paraId="6BEE4B31" w14:textId="77777777" w:rsidR="00F72246" w:rsidRDefault="00F72246" w:rsidP="00F72246">
                      <w:pPr>
                        <w:pStyle w:val="Heading1"/>
                        <w:rPr>
                          <w:rFonts w:ascii="Arial" w:hAnsi="Arial"/>
                          <w:smallCaps/>
                          <w:spacing w:val="30"/>
                          <w:sz w:val="36"/>
                        </w:rPr>
                      </w:pPr>
                      <w:smartTag w:uri="urn:schemas-microsoft-com:office:smarttags" w:element="place">
                        <w:smartTag w:uri="urn:schemas-microsoft-com:office:smarttags" w:element="PlaceName">
                          <w:r>
                            <w:rPr>
                              <w:rFonts w:ascii="Arial" w:hAnsi="Arial"/>
                              <w:smallCaps/>
                              <w:spacing w:val="30"/>
                              <w:sz w:val="36"/>
                            </w:rPr>
                            <w:t>Mississippi</w:t>
                          </w:r>
                        </w:smartTag>
                        <w:r>
                          <w:rPr>
                            <w:rFonts w:ascii="Arial" w:hAnsi="Arial"/>
                            <w:smallCaps/>
                            <w:spacing w:val="30"/>
                            <w:sz w:val="36"/>
                          </w:rPr>
                          <w:t xml:space="preserve"> </w:t>
                        </w:r>
                        <w:smartTag w:uri="urn:schemas-microsoft-com:office:smarttags" w:element="PlaceType">
                          <w:r>
                            <w:rPr>
                              <w:rFonts w:ascii="Arial" w:hAnsi="Arial"/>
                              <w:smallCaps/>
                              <w:spacing w:val="30"/>
                              <w:sz w:val="36"/>
                            </w:rPr>
                            <w:t>University</w:t>
                          </w:r>
                        </w:smartTag>
                      </w:smartTag>
                      <w:r>
                        <w:rPr>
                          <w:rFonts w:ascii="Arial" w:hAnsi="Arial"/>
                          <w:smallCaps/>
                          <w:spacing w:val="30"/>
                          <w:sz w:val="36"/>
                        </w:rPr>
                        <w:t xml:space="preserve"> for Women</w:t>
                      </w:r>
                    </w:p>
                    <w:p w14:paraId="2FC7786F" w14:textId="49BA9FFF" w:rsidR="00F72246" w:rsidRDefault="00F72246" w:rsidP="00F72246">
                      <w:pPr>
                        <w:pStyle w:val="Heading2"/>
                        <w:rPr>
                          <w:rFonts w:ascii="Arial" w:hAnsi="Arial"/>
                          <w:b/>
                          <w:spacing w:val="30"/>
                        </w:rPr>
                      </w:pPr>
                      <w:r>
                        <w:rPr>
                          <w:rFonts w:ascii="Arial" w:hAnsi="Arial"/>
                          <w:b/>
                          <w:spacing w:val="30"/>
                        </w:rPr>
                        <w:t>Onboarding Checklist</w:t>
                      </w:r>
                    </w:p>
                    <w:p w14:paraId="126407E1" w14:textId="684EA46A" w:rsidR="00F72246" w:rsidRPr="0041769B" w:rsidRDefault="00F72246" w:rsidP="00F72246">
                      <w:pPr>
                        <w:pStyle w:val="Heading1"/>
                        <w:rPr>
                          <w:rFonts w:ascii="Arial" w:hAnsi="Arial"/>
                          <w:spacing w:val="0"/>
                          <w:sz w:val="28"/>
                          <w:szCs w:val="28"/>
                        </w:rPr>
                      </w:pPr>
                    </w:p>
                    <w:p w14:paraId="228EF624" w14:textId="77777777" w:rsidR="00F72246" w:rsidRPr="00B25541" w:rsidRDefault="00F72246" w:rsidP="00F72246"/>
                  </w:txbxContent>
                </v:textbox>
              </v:rect>
            </w:pict>
          </mc:Fallback>
        </mc:AlternateContent>
      </w:r>
    </w:p>
    <w:p w14:paraId="01041E22" w14:textId="77777777" w:rsidR="00F72246" w:rsidRDefault="00F72246" w:rsidP="006C3FE4">
      <w:pPr>
        <w:jc w:val="center"/>
        <w:rPr>
          <w:b/>
          <w:sz w:val="32"/>
          <w:szCs w:val="32"/>
        </w:rPr>
      </w:pPr>
    </w:p>
    <w:p w14:paraId="4CB9A89A" w14:textId="77777777" w:rsidR="00F72246" w:rsidRDefault="00F72246" w:rsidP="006C3FE4">
      <w:pPr>
        <w:jc w:val="center"/>
        <w:rPr>
          <w:b/>
          <w:sz w:val="32"/>
          <w:szCs w:val="32"/>
        </w:rPr>
      </w:pPr>
    </w:p>
    <w:p w14:paraId="423A3B93" w14:textId="77777777" w:rsidR="00F72246" w:rsidRDefault="00F72246" w:rsidP="006C3FE4">
      <w:pPr>
        <w:rPr>
          <w:b/>
          <w:sz w:val="32"/>
          <w:szCs w:val="32"/>
        </w:rPr>
      </w:pPr>
    </w:p>
    <w:p w14:paraId="4195C93F" w14:textId="30297A01" w:rsidR="006C3FE4" w:rsidRPr="00222079" w:rsidRDefault="006C3FE4" w:rsidP="006C3FE4">
      <w:pPr>
        <w:rPr>
          <w:sz w:val="22"/>
          <w:szCs w:val="22"/>
        </w:rPr>
      </w:pPr>
      <w:r w:rsidRPr="00222079">
        <w:rPr>
          <w:sz w:val="22"/>
          <w:szCs w:val="22"/>
        </w:rPr>
        <w:t>Helping a new employee get off to a good start makes a difference in the employee’s job effectiveness and overall welcome feeling. The checklist below serves as a guideline and best practice for supervisors and managers to help orient new employees and to fully engage them.</w:t>
      </w:r>
    </w:p>
    <w:p w14:paraId="2A56417E" w14:textId="77777777" w:rsidR="006C3FE4" w:rsidRPr="00222079" w:rsidRDefault="006C3FE4" w:rsidP="006C3FE4">
      <w:pPr>
        <w:rPr>
          <w:sz w:val="22"/>
          <w:szCs w:val="22"/>
        </w:rPr>
      </w:pPr>
    </w:p>
    <w:p w14:paraId="4A1B3CD0" w14:textId="77777777" w:rsidR="006C3FE4" w:rsidRPr="00222079" w:rsidRDefault="006C3FE4" w:rsidP="006C3FE4">
      <w:pPr>
        <w:rPr>
          <w:sz w:val="22"/>
          <w:szCs w:val="22"/>
        </w:rPr>
      </w:pPr>
      <w:r w:rsidRPr="00222079">
        <w:rPr>
          <w:sz w:val="22"/>
          <w:szCs w:val="22"/>
        </w:rPr>
        <w:t>Completing the checklist at the intervals noted below (Pre-Arrival, First Day, First Week, First Month, and 3 Month) will assist supervisors in helping new employees to become successful and effective.</w:t>
      </w:r>
      <w:r w:rsidR="00A46FC2" w:rsidRPr="00222079">
        <w:rPr>
          <w:sz w:val="22"/>
          <w:szCs w:val="22"/>
        </w:rPr>
        <w:t xml:space="preserve"> To enhance the communication efforts, it is important to involve the new employee by asking for feedback often. Asking questions of the new employee can help determine the level of understanding of policies and procedures.</w:t>
      </w:r>
    </w:p>
    <w:p w14:paraId="11F8E0B1" w14:textId="77777777" w:rsidR="00A46FC2" w:rsidRPr="00222079" w:rsidRDefault="00A46FC2" w:rsidP="006C3FE4">
      <w:pPr>
        <w:rPr>
          <w:sz w:val="22"/>
          <w:szCs w:val="22"/>
        </w:rPr>
      </w:pPr>
    </w:p>
    <w:p w14:paraId="13D093B6" w14:textId="77777777" w:rsidR="00A46FC2" w:rsidRPr="00222079" w:rsidRDefault="00A46FC2" w:rsidP="006C3FE4">
      <w:pPr>
        <w:rPr>
          <w:sz w:val="22"/>
          <w:szCs w:val="22"/>
        </w:rPr>
      </w:pPr>
      <w:r w:rsidRPr="00222079">
        <w:rPr>
          <w:sz w:val="22"/>
          <w:szCs w:val="22"/>
        </w:rPr>
        <w:t>Always address performance issues when they arise to avoid future issues that can be more detrimental to the new employee and the effectiveness of the department.</w:t>
      </w:r>
    </w:p>
    <w:p w14:paraId="43BF6371" w14:textId="77777777" w:rsidR="006C3FE4" w:rsidRDefault="006C3FE4"/>
    <w:tbl>
      <w:tblPr>
        <w:tblW w:w="100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8010"/>
        <w:gridCol w:w="90"/>
      </w:tblGrid>
      <w:tr w:rsidR="006C3FE4" w:rsidRPr="00AD47C9" w14:paraId="66FCC646" w14:textId="77777777" w:rsidTr="00B86D4D">
        <w:tc>
          <w:tcPr>
            <w:tcW w:w="1980" w:type="dxa"/>
            <w:tcBorders>
              <w:top w:val="nil"/>
              <w:left w:val="nil"/>
              <w:bottom w:val="nil"/>
              <w:right w:val="nil"/>
            </w:tcBorders>
          </w:tcPr>
          <w:p w14:paraId="2056B3FA" w14:textId="77777777" w:rsidR="006C3FE4" w:rsidRPr="00AD47C9" w:rsidRDefault="006C3FE4" w:rsidP="006C3FE4">
            <w:pPr>
              <w:rPr>
                <w:b/>
                <w:sz w:val="22"/>
                <w:szCs w:val="22"/>
              </w:rPr>
            </w:pPr>
            <w:r w:rsidRPr="00AD47C9">
              <w:rPr>
                <w:b/>
                <w:sz w:val="22"/>
                <w:szCs w:val="22"/>
              </w:rPr>
              <w:t>Employee’s Name:</w:t>
            </w:r>
          </w:p>
        </w:tc>
        <w:tc>
          <w:tcPr>
            <w:tcW w:w="8100" w:type="dxa"/>
            <w:gridSpan w:val="2"/>
            <w:tcBorders>
              <w:top w:val="nil"/>
              <w:left w:val="nil"/>
              <w:bottom w:val="single" w:sz="4" w:space="0" w:color="000000"/>
              <w:right w:val="nil"/>
            </w:tcBorders>
          </w:tcPr>
          <w:p w14:paraId="39435410" w14:textId="77777777" w:rsidR="006C3FE4" w:rsidRPr="00AD47C9" w:rsidRDefault="006C3FE4" w:rsidP="00AD47C9">
            <w:pPr>
              <w:jc w:val="center"/>
              <w:rPr>
                <w:b/>
                <w:sz w:val="22"/>
                <w:szCs w:val="22"/>
              </w:rPr>
            </w:pPr>
          </w:p>
        </w:tc>
      </w:tr>
      <w:tr w:rsidR="006C3FE4" w:rsidRPr="00AD47C9" w14:paraId="5C0B7CF5" w14:textId="77777777" w:rsidTr="00B86D4D">
        <w:tc>
          <w:tcPr>
            <w:tcW w:w="1980" w:type="dxa"/>
            <w:tcBorders>
              <w:top w:val="nil"/>
              <w:left w:val="nil"/>
              <w:bottom w:val="nil"/>
              <w:right w:val="nil"/>
            </w:tcBorders>
          </w:tcPr>
          <w:p w14:paraId="0A4F4AD1" w14:textId="77777777" w:rsidR="006C3FE4" w:rsidRPr="00AD47C9" w:rsidRDefault="006C3FE4" w:rsidP="006C3FE4">
            <w:pPr>
              <w:rPr>
                <w:b/>
                <w:sz w:val="22"/>
                <w:szCs w:val="22"/>
              </w:rPr>
            </w:pPr>
            <w:r w:rsidRPr="00AD47C9">
              <w:rPr>
                <w:b/>
                <w:sz w:val="22"/>
                <w:szCs w:val="22"/>
              </w:rPr>
              <w:t>Job Title:</w:t>
            </w:r>
          </w:p>
        </w:tc>
        <w:tc>
          <w:tcPr>
            <w:tcW w:w="8100" w:type="dxa"/>
            <w:gridSpan w:val="2"/>
            <w:tcBorders>
              <w:top w:val="nil"/>
              <w:left w:val="nil"/>
              <w:bottom w:val="single" w:sz="4" w:space="0" w:color="000000"/>
              <w:right w:val="nil"/>
            </w:tcBorders>
          </w:tcPr>
          <w:p w14:paraId="1EF5F02C" w14:textId="77777777" w:rsidR="006C3FE4" w:rsidRPr="00AD47C9" w:rsidRDefault="006C3FE4" w:rsidP="00AD47C9">
            <w:pPr>
              <w:jc w:val="center"/>
              <w:rPr>
                <w:b/>
                <w:sz w:val="22"/>
                <w:szCs w:val="22"/>
              </w:rPr>
            </w:pPr>
          </w:p>
        </w:tc>
      </w:tr>
      <w:tr w:rsidR="006C3FE4" w:rsidRPr="00AD47C9" w14:paraId="271318F6" w14:textId="77777777" w:rsidTr="00B86D4D">
        <w:tc>
          <w:tcPr>
            <w:tcW w:w="1980" w:type="dxa"/>
            <w:tcBorders>
              <w:top w:val="nil"/>
              <w:left w:val="nil"/>
              <w:bottom w:val="nil"/>
              <w:right w:val="nil"/>
            </w:tcBorders>
          </w:tcPr>
          <w:p w14:paraId="3FC5ACF4" w14:textId="77777777" w:rsidR="006C3FE4" w:rsidRPr="00AD47C9" w:rsidRDefault="006C3FE4" w:rsidP="006C3FE4">
            <w:pPr>
              <w:rPr>
                <w:b/>
                <w:sz w:val="22"/>
                <w:szCs w:val="22"/>
              </w:rPr>
            </w:pPr>
            <w:r w:rsidRPr="00AD47C9">
              <w:rPr>
                <w:b/>
                <w:sz w:val="22"/>
                <w:szCs w:val="22"/>
              </w:rPr>
              <w:t>Department/Unit:</w:t>
            </w:r>
          </w:p>
        </w:tc>
        <w:tc>
          <w:tcPr>
            <w:tcW w:w="8100" w:type="dxa"/>
            <w:gridSpan w:val="2"/>
            <w:tcBorders>
              <w:top w:val="nil"/>
              <w:left w:val="nil"/>
              <w:bottom w:val="single" w:sz="4" w:space="0" w:color="000000"/>
              <w:right w:val="nil"/>
            </w:tcBorders>
          </w:tcPr>
          <w:p w14:paraId="1D88E057" w14:textId="77777777" w:rsidR="006C3FE4" w:rsidRPr="00AD47C9" w:rsidRDefault="006C3FE4" w:rsidP="00AD47C9">
            <w:pPr>
              <w:jc w:val="center"/>
              <w:rPr>
                <w:b/>
                <w:sz w:val="22"/>
                <w:szCs w:val="22"/>
              </w:rPr>
            </w:pPr>
          </w:p>
        </w:tc>
      </w:tr>
      <w:tr w:rsidR="00A46FC2" w:rsidRPr="00AD47C9" w14:paraId="472EF9DC" w14:textId="77777777" w:rsidTr="00B86D4D">
        <w:tc>
          <w:tcPr>
            <w:tcW w:w="1980" w:type="dxa"/>
            <w:tcBorders>
              <w:top w:val="nil"/>
              <w:left w:val="nil"/>
              <w:bottom w:val="nil"/>
              <w:right w:val="nil"/>
            </w:tcBorders>
          </w:tcPr>
          <w:p w14:paraId="22B1676A" w14:textId="77777777" w:rsidR="00A46FC2" w:rsidRPr="00AD47C9" w:rsidRDefault="00A46FC2" w:rsidP="00A46FC2">
            <w:pPr>
              <w:rPr>
                <w:b/>
                <w:sz w:val="22"/>
                <w:szCs w:val="22"/>
              </w:rPr>
            </w:pPr>
            <w:r w:rsidRPr="00AD47C9">
              <w:rPr>
                <w:b/>
                <w:sz w:val="22"/>
                <w:szCs w:val="22"/>
              </w:rPr>
              <w:t>Start Date:</w:t>
            </w:r>
          </w:p>
        </w:tc>
        <w:tc>
          <w:tcPr>
            <w:tcW w:w="8100" w:type="dxa"/>
            <w:gridSpan w:val="2"/>
            <w:tcBorders>
              <w:top w:val="nil"/>
              <w:left w:val="nil"/>
              <w:bottom w:val="single" w:sz="4" w:space="0" w:color="000000"/>
              <w:right w:val="nil"/>
            </w:tcBorders>
          </w:tcPr>
          <w:p w14:paraId="0AD92361" w14:textId="77777777" w:rsidR="00A46FC2" w:rsidRPr="00AD47C9" w:rsidRDefault="00A46FC2" w:rsidP="00AD47C9">
            <w:pPr>
              <w:jc w:val="center"/>
              <w:rPr>
                <w:b/>
                <w:sz w:val="22"/>
                <w:szCs w:val="22"/>
              </w:rPr>
            </w:pPr>
          </w:p>
        </w:tc>
      </w:tr>
      <w:tr w:rsidR="006C3FE4" w:rsidRPr="00AD47C9" w14:paraId="6AC5A6E0" w14:textId="77777777" w:rsidTr="00B86D4D">
        <w:tc>
          <w:tcPr>
            <w:tcW w:w="1980" w:type="dxa"/>
            <w:tcBorders>
              <w:top w:val="nil"/>
              <w:left w:val="nil"/>
              <w:right w:val="nil"/>
            </w:tcBorders>
          </w:tcPr>
          <w:p w14:paraId="70343A8C" w14:textId="77777777" w:rsidR="006C3FE4" w:rsidRPr="00AD47C9" w:rsidRDefault="006C3FE4" w:rsidP="00AD47C9">
            <w:pPr>
              <w:jc w:val="center"/>
              <w:rPr>
                <w:b/>
                <w:sz w:val="22"/>
                <w:szCs w:val="22"/>
              </w:rPr>
            </w:pPr>
          </w:p>
        </w:tc>
        <w:tc>
          <w:tcPr>
            <w:tcW w:w="8100" w:type="dxa"/>
            <w:gridSpan w:val="2"/>
            <w:tcBorders>
              <w:top w:val="nil"/>
              <w:left w:val="nil"/>
              <w:right w:val="nil"/>
            </w:tcBorders>
          </w:tcPr>
          <w:p w14:paraId="1EB6ED98" w14:textId="77777777" w:rsidR="006C3FE4" w:rsidRPr="00AD47C9" w:rsidRDefault="006C3FE4" w:rsidP="00AD47C9">
            <w:pPr>
              <w:jc w:val="center"/>
              <w:rPr>
                <w:b/>
                <w:sz w:val="22"/>
                <w:szCs w:val="22"/>
              </w:rPr>
            </w:pPr>
          </w:p>
        </w:tc>
      </w:tr>
      <w:tr w:rsidR="00AA3FC3" w:rsidRPr="00AD47C9" w14:paraId="277821BA" w14:textId="77777777" w:rsidTr="00B86D4D">
        <w:tc>
          <w:tcPr>
            <w:tcW w:w="1980" w:type="dxa"/>
          </w:tcPr>
          <w:p w14:paraId="3B9FC43B" w14:textId="77777777" w:rsidR="00AA3FC3" w:rsidRPr="00AD47C9" w:rsidRDefault="00AA3FC3" w:rsidP="00AD47C9">
            <w:pPr>
              <w:jc w:val="center"/>
              <w:rPr>
                <w:b/>
                <w:sz w:val="22"/>
                <w:szCs w:val="22"/>
              </w:rPr>
            </w:pPr>
            <w:r w:rsidRPr="00AD47C9">
              <w:rPr>
                <w:b/>
                <w:sz w:val="22"/>
                <w:szCs w:val="22"/>
              </w:rPr>
              <w:t>Date Completed</w:t>
            </w:r>
          </w:p>
        </w:tc>
        <w:tc>
          <w:tcPr>
            <w:tcW w:w="8100" w:type="dxa"/>
            <w:gridSpan w:val="2"/>
          </w:tcPr>
          <w:p w14:paraId="7B37D1CA" w14:textId="77777777" w:rsidR="00AA3FC3" w:rsidRPr="00AD47C9" w:rsidRDefault="00AA3FC3" w:rsidP="00AD47C9">
            <w:pPr>
              <w:jc w:val="center"/>
              <w:rPr>
                <w:b/>
                <w:sz w:val="22"/>
                <w:szCs w:val="22"/>
              </w:rPr>
            </w:pPr>
            <w:r w:rsidRPr="00AD47C9">
              <w:rPr>
                <w:b/>
                <w:sz w:val="22"/>
                <w:szCs w:val="22"/>
              </w:rPr>
              <w:t>Pre-Arrival Checklist</w:t>
            </w:r>
          </w:p>
        </w:tc>
      </w:tr>
      <w:tr w:rsidR="00B17916" w:rsidRPr="00AD47C9" w14:paraId="3327BEB1" w14:textId="77777777" w:rsidTr="00B86D4D">
        <w:tc>
          <w:tcPr>
            <w:tcW w:w="1980" w:type="dxa"/>
          </w:tcPr>
          <w:p w14:paraId="46B2B36A" w14:textId="77777777" w:rsidR="00B17916" w:rsidRPr="00AD47C9" w:rsidRDefault="00B17916">
            <w:pPr>
              <w:rPr>
                <w:sz w:val="22"/>
                <w:szCs w:val="22"/>
              </w:rPr>
            </w:pPr>
          </w:p>
        </w:tc>
        <w:tc>
          <w:tcPr>
            <w:tcW w:w="8100" w:type="dxa"/>
            <w:gridSpan w:val="2"/>
          </w:tcPr>
          <w:p w14:paraId="5099B0FD" w14:textId="77777777" w:rsidR="00B17916" w:rsidRPr="00AD47C9" w:rsidRDefault="00C44ECA">
            <w:pPr>
              <w:rPr>
                <w:sz w:val="22"/>
                <w:szCs w:val="22"/>
              </w:rPr>
            </w:pPr>
            <w:r>
              <w:rPr>
                <w:sz w:val="22"/>
                <w:szCs w:val="22"/>
              </w:rPr>
              <w:t>Categorize any remaining applicants who are not in the</w:t>
            </w:r>
            <w:r w:rsidR="007503D0">
              <w:rPr>
                <w:sz w:val="22"/>
                <w:szCs w:val="22"/>
              </w:rPr>
              <w:t xml:space="preserve"> final Workflow State in People</w:t>
            </w:r>
            <w:r>
              <w:rPr>
                <w:sz w:val="22"/>
                <w:szCs w:val="22"/>
              </w:rPr>
              <w:t>Admin. Once a position is filled, the system triggers the emails to all applicants who are in the Not Hired category. This needs to be done as soon as the hire is final</w:t>
            </w:r>
            <w:r w:rsidR="00B9437E">
              <w:rPr>
                <w:sz w:val="22"/>
                <w:szCs w:val="22"/>
              </w:rPr>
              <w:t>ized</w:t>
            </w:r>
            <w:r>
              <w:rPr>
                <w:sz w:val="22"/>
                <w:szCs w:val="22"/>
              </w:rPr>
              <w:t xml:space="preserve"> with an approved background check.</w:t>
            </w:r>
          </w:p>
        </w:tc>
      </w:tr>
      <w:tr w:rsidR="00AA3FC3" w:rsidRPr="00AD47C9" w14:paraId="63277BF4" w14:textId="77777777" w:rsidTr="00B86D4D">
        <w:tc>
          <w:tcPr>
            <w:tcW w:w="1980" w:type="dxa"/>
          </w:tcPr>
          <w:p w14:paraId="16CB4B8B" w14:textId="77777777" w:rsidR="00AA3FC3" w:rsidRPr="00AD47C9" w:rsidRDefault="00AA3FC3">
            <w:pPr>
              <w:rPr>
                <w:sz w:val="22"/>
                <w:szCs w:val="22"/>
              </w:rPr>
            </w:pPr>
          </w:p>
        </w:tc>
        <w:tc>
          <w:tcPr>
            <w:tcW w:w="8100" w:type="dxa"/>
            <w:gridSpan w:val="2"/>
          </w:tcPr>
          <w:p w14:paraId="101DD2AA" w14:textId="77777777" w:rsidR="00AA3FC3" w:rsidRPr="00AD47C9" w:rsidRDefault="002742FB">
            <w:pPr>
              <w:rPr>
                <w:sz w:val="22"/>
                <w:szCs w:val="22"/>
              </w:rPr>
            </w:pPr>
            <w:r>
              <w:rPr>
                <w:sz w:val="22"/>
                <w:szCs w:val="22"/>
              </w:rPr>
              <w:t xml:space="preserve">After the completion of the background check, HR will provide start date options for the supervisor to confirm with the </w:t>
            </w:r>
            <w:r w:rsidR="00D41312">
              <w:rPr>
                <w:sz w:val="22"/>
                <w:szCs w:val="22"/>
              </w:rPr>
              <w:t>new hire</w:t>
            </w:r>
            <w:r>
              <w:rPr>
                <w:sz w:val="22"/>
                <w:szCs w:val="22"/>
              </w:rPr>
              <w:t xml:space="preserve">. Once </w:t>
            </w:r>
            <w:r w:rsidR="008B3537">
              <w:rPr>
                <w:sz w:val="22"/>
                <w:szCs w:val="22"/>
              </w:rPr>
              <w:t xml:space="preserve">a </w:t>
            </w:r>
            <w:r>
              <w:rPr>
                <w:sz w:val="22"/>
                <w:szCs w:val="22"/>
              </w:rPr>
              <w:t>start date is confirmed, HR will approve the hiring proposal in PeopleAdmin.</w:t>
            </w:r>
          </w:p>
        </w:tc>
      </w:tr>
      <w:tr w:rsidR="002742FB" w:rsidRPr="00AD47C9" w14:paraId="01552C8D" w14:textId="77777777" w:rsidTr="00B86D4D">
        <w:tc>
          <w:tcPr>
            <w:tcW w:w="1980" w:type="dxa"/>
          </w:tcPr>
          <w:p w14:paraId="7CCB2251" w14:textId="77777777" w:rsidR="002742FB" w:rsidRPr="00AD47C9" w:rsidRDefault="002742FB">
            <w:pPr>
              <w:rPr>
                <w:sz w:val="22"/>
                <w:szCs w:val="22"/>
              </w:rPr>
            </w:pPr>
          </w:p>
        </w:tc>
        <w:tc>
          <w:tcPr>
            <w:tcW w:w="8100" w:type="dxa"/>
            <w:gridSpan w:val="2"/>
          </w:tcPr>
          <w:p w14:paraId="17F08619" w14:textId="77777777" w:rsidR="002742FB" w:rsidRPr="00AD47C9" w:rsidRDefault="00D41312">
            <w:pPr>
              <w:rPr>
                <w:sz w:val="22"/>
                <w:szCs w:val="22"/>
              </w:rPr>
            </w:pPr>
            <w:r>
              <w:rPr>
                <w:sz w:val="22"/>
                <w:szCs w:val="22"/>
              </w:rPr>
              <w:t xml:space="preserve">New hires </w:t>
            </w:r>
            <w:r w:rsidR="002742FB" w:rsidRPr="002742FB">
              <w:rPr>
                <w:sz w:val="22"/>
                <w:szCs w:val="22"/>
              </w:rPr>
              <w:t xml:space="preserve">will receive an email </w:t>
            </w:r>
            <w:r w:rsidR="002742FB">
              <w:rPr>
                <w:sz w:val="22"/>
                <w:szCs w:val="22"/>
              </w:rPr>
              <w:t xml:space="preserve">(cc: supervisor) </w:t>
            </w:r>
            <w:r w:rsidR="002742FB" w:rsidRPr="002742FB">
              <w:rPr>
                <w:sz w:val="22"/>
                <w:szCs w:val="22"/>
              </w:rPr>
              <w:t>from HR Generalist with an appointment time for onboarding and information about employment eligibility documents</w:t>
            </w:r>
            <w:r w:rsidR="00BA3BEF">
              <w:rPr>
                <w:sz w:val="22"/>
                <w:szCs w:val="22"/>
              </w:rPr>
              <w:t xml:space="preserve"> they </w:t>
            </w:r>
            <w:r w:rsidR="001F09F7">
              <w:rPr>
                <w:sz w:val="22"/>
                <w:szCs w:val="22"/>
              </w:rPr>
              <w:t>must</w:t>
            </w:r>
            <w:r w:rsidR="00BA3BEF">
              <w:rPr>
                <w:sz w:val="22"/>
                <w:szCs w:val="22"/>
              </w:rPr>
              <w:t xml:space="preserve"> bring to the appointment. </w:t>
            </w:r>
            <w:r w:rsidR="008B3537">
              <w:rPr>
                <w:sz w:val="22"/>
                <w:szCs w:val="22"/>
              </w:rPr>
              <w:t xml:space="preserve">Confirm </w:t>
            </w:r>
            <w:r>
              <w:rPr>
                <w:sz w:val="22"/>
                <w:szCs w:val="22"/>
              </w:rPr>
              <w:t xml:space="preserve">new hire </w:t>
            </w:r>
            <w:r w:rsidR="008B3537">
              <w:rPr>
                <w:sz w:val="22"/>
                <w:szCs w:val="22"/>
              </w:rPr>
              <w:t>received the email</w:t>
            </w:r>
            <w:r w:rsidR="00AC315D">
              <w:rPr>
                <w:sz w:val="22"/>
                <w:szCs w:val="22"/>
              </w:rPr>
              <w:t xml:space="preserve"> and </w:t>
            </w:r>
            <w:r w:rsidR="00BA3228">
              <w:rPr>
                <w:sz w:val="22"/>
                <w:szCs w:val="22"/>
              </w:rPr>
              <w:t xml:space="preserve">is aware of </w:t>
            </w:r>
            <w:r w:rsidR="00AC315D">
              <w:rPr>
                <w:sz w:val="22"/>
                <w:szCs w:val="22"/>
              </w:rPr>
              <w:t xml:space="preserve">the required employment documents; </w:t>
            </w:r>
            <w:r w:rsidR="008B3537">
              <w:rPr>
                <w:sz w:val="22"/>
                <w:szCs w:val="22"/>
              </w:rPr>
              <w:t xml:space="preserve">advise where to park and first day arrival time. </w:t>
            </w:r>
          </w:p>
        </w:tc>
      </w:tr>
      <w:tr w:rsidR="004045AB" w:rsidRPr="00AD47C9" w14:paraId="77D5C24C" w14:textId="77777777" w:rsidTr="00B86D4D">
        <w:tc>
          <w:tcPr>
            <w:tcW w:w="1980" w:type="dxa"/>
          </w:tcPr>
          <w:p w14:paraId="3B9ACAEE" w14:textId="77777777" w:rsidR="004045AB" w:rsidRPr="00AD47C9" w:rsidRDefault="004045AB">
            <w:pPr>
              <w:rPr>
                <w:sz w:val="22"/>
                <w:szCs w:val="22"/>
              </w:rPr>
            </w:pPr>
          </w:p>
        </w:tc>
        <w:tc>
          <w:tcPr>
            <w:tcW w:w="8100" w:type="dxa"/>
            <w:gridSpan w:val="2"/>
          </w:tcPr>
          <w:p w14:paraId="3C67DEA9" w14:textId="77777777" w:rsidR="004045AB" w:rsidRPr="00AD47C9" w:rsidRDefault="004045AB">
            <w:pPr>
              <w:rPr>
                <w:sz w:val="22"/>
                <w:szCs w:val="22"/>
              </w:rPr>
            </w:pPr>
            <w:r w:rsidRPr="00AD47C9">
              <w:rPr>
                <w:sz w:val="22"/>
                <w:szCs w:val="22"/>
              </w:rPr>
              <w:t xml:space="preserve">Inform current staff at staff meeting or via e-mail of the </w:t>
            </w:r>
            <w:r w:rsidR="00D41312">
              <w:rPr>
                <w:sz w:val="22"/>
                <w:szCs w:val="22"/>
              </w:rPr>
              <w:t xml:space="preserve">new hire’s </w:t>
            </w:r>
            <w:r w:rsidRPr="00AD47C9">
              <w:rPr>
                <w:sz w:val="22"/>
                <w:szCs w:val="22"/>
              </w:rPr>
              <w:t>start date and role</w:t>
            </w:r>
            <w:r w:rsidR="00541672">
              <w:rPr>
                <w:sz w:val="22"/>
                <w:szCs w:val="22"/>
              </w:rPr>
              <w:t>.</w:t>
            </w:r>
          </w:p>
        </w:tc>
      </w:tr>
      <w:tr w:rsidR="002742FB" w:rsidRPr="00AD47C9" w14:paraId="3B766DF3" w14:textId="77777777" w:rsidTr="00B86D4D">
        <w:tc>
          <w:tcPr>
            <w:tcW w:w="1980" w:type="dxa"/>
          </w:tcPr>
          <w:p w14:paraId="5E8BD3B2" w14:textId="77777777" w:rsidR="002742FB" w:rsidRPr="00AD47C9" w:rsidRDefault="002742FB" w:rsidP="002742FB">
            <w:pPr>
              <w:rPr>
                <w:sz w:val="22"/>
                <w:szCs w:val="22"/>
              </w:rPr>
            </w:pPr>
          </w:p>
        </w:tc>
        <w:tc>
          <w:tcPr>
            <w:tcW w:w="8100" w:type="dxa"/>
            <w:gridSpan w:val="2"/>
          </w:tcPr>
          <w:p w14:paraId="354537B2" w14:textId="77777777" w:rsidR="002742FB" w:rsidRPr="00AD47C9" w:rsidRDefault="002742FB" w:rsidP="002742FB">
            <w:pPr>
              <w:rPr>
                <w:sz w:val="22"/>
                <w:szCs w:val="22"/>
              </w:rPr>
            </w:pPr>
            <w:r w:rsidRPr="002742FB">
              <w:rPr>
                <w:sz w:val="22"/>
                <w:szCs w:val="22"/>
              </w:rPr>
              <w:t>Prepare workstation/office set up (telephone, computer, office supplies, update “How To” desk manual, etc.).</w:t>
            </w:r>
          </w:p>
        </w:tc>
      </w:tr>
      <w:tr w:rsidR="002742FB" w:rsidRPr="00AD47C9" w14:paraId="012FC634" w14:textId="77777777" w:rsidTr="00B86D4D">
        <w:tc>
          <w:tcPr>
            <w:tcW w:w="1980" w:type="dxa"/>
          </w:tcPr>
          <w:p w14:paraId="4964C54A" w14:textId="77777777" w:rsidR="002742FB" w:rsidRPr="00AD47C9" w:rsidRDefault="002742FB" w:rsidP="002742FB">
            <w:pPr>
              <w:rPr>
                <w:sz w:val="22"/>
                <w:szCs w:val="22"/>
              </w:rPr>
            </w:pPr>
          </w:p>
        </w:tc>
        <w:tc>
          <w:tcPr>
            <w:tcW w:w="8100" w:type="dxa"/>
            <w:gridSpan w:val="2"/>
          </w:tcPr>
          <w:p w14:paraId="39F182B2" w14:textId="77777777" w:rsidR="002742FB" w:rsidRPr="00AD47C9" w:rsidRDefault="002742FB" w:rsidP="002742FB">
            <w:pPr>
              <w:rPr>
                <w:sz w:val="22"/>
                <w:szCs w:val="22"/>
              </w:rPr>
            </w:pPr>
            <w:r w:rsidRPr="00AD47C9">
              <w:rPr>
                <w:sz w:val="22"/>
                <w:szCs w:val="22"/>
              </w:rPr>
              <w:t xml:space="preserve">Allocate time to spend with </w:t>
            </w:r>
            <w:r w:rsidR="00D41312">
              <w:rPr>
                <w:sz w:val="22"/>
                <w:szCs w:val="22"/>
              </w:rPr>
              <w:t>new hire</w:t>
            </w:r>
            <w:r w:rsidRPr="00AD47C9">
              <w:rPr>
                <w:sz w:val="22"/>
                <w:szCs w:val="22"/>
              </w:rPr>
              <w:t xml:space="preserve"> on first day</w:t>
            </w:r>
            <w:r>
              <w:rPr>
                <w:sz w:val="22"/>
                <w:szCs w:val="22"/>
              </w:rPr>
              <w:t>.</w:t>
            </w:r>
          </w:p>
        </w:tc>
      </w:tr>
      <w:tr w:rsidR="002742FB" w:rsidRPr="00AD47C9" w14:paraId="5B7BA108" w14:textId="77777777" w:rsidTr="00B86D4D">
        <w:tc>
          <w:tcPr>
            <w:tcW w:w="1980" w:type="dxa"/>
          </w:tcPr>
          <w:p w14:paraId="20D35CB5" w14:textId="77777777" w:rsidR="002742FB" w:rsidRPr="00AD47C9" w:rsidRDefault="002742FB" w:rsidP="002742FB">
            <w:pPr>
              <w:rPr>
                <w:sz w:val="22"/>
                <w:szCs w:val="22"/>
              </w:rPr>
            </w:pPr>
          </w:p>
        </w:tc>
        <w:tc>
          <w:tcPr>
            <w:tcW w:w="8100" w:type="dxa"/>
            <w:gridSpan w:val="2"/>
          </w:tcPr>
          <w:p w14:paraId="67985ED9" w14:textId="77777777" w:rsidR="002742FB" w:rsidRPr="00AD47C9" w:rsidRDefault="002742FB" w:rsidP="002742FB">
            <w:pPr>
              <w:rPr>
                <w:sz w:val="22"/>
                <w:szCs w:val="22"/>
              </w:rPr>
            </w:pPr>
            <w:r w:rsidRPr="00AD47C9">
              <w:rPr>
                <w:sz w:val="22"/>
                <w:szCs w:val="22"/>
              </w:rPr>
              <w:t xml:space="preserve">Prepare first day and first week agenda for </w:t>
            </w:r>
            <w:r w:rsidR="00D41312">
              <w:rPr>
                <w:sz w:val="22"/>
                <w:szCs w:val="22"/>
              </w:rPr>
              <w:t>new hire.</w:t>
            </w:r>
          </w:p>
        </w:tc>
      </w:tr>
      <w:tr w:rsidR="002742FB" w:rsidRPr="00AD47C9" w14:paraId="723292C2" w14:textId="77777777" w:rsidTr="00B86D4D">
        <w:trPr>
          <w:gridAfter w:val="1"/>
          <w:wAfter w:w="90" w:type="dxa"/>
        </w:trPr>
        <w:tc>
          <w:tcPr>
            <w:tcW w:w="1980" w:type="dxa"/>
          </w:tcPr>
          <w:p w14:paraId="30DD8B2C" w14:textId="77777777" w:rsidR="002742FB" w:rsidRPr="00AD47C9" w:rsidRDefault="002742FB" w:rsidP="002742FB">
            <w:pPr>
              <w:jc w:val="center"/>
              <w:rPr>
                <w:b/>
                <w:sz w:val="22"/>
                <w:szCs w:val="22"/>
              </w:rPr>
            </w:pPr>
            <w:r w:rsidRPr="00AD47C9">
              <w:rPr>
                <w:b/>
                <w:sz w:val="22"/>
                <w:szCs w:val="22"/>
              </w:rPr>
              <w:t>Date Completed</w:t>
            </w:r>
          </w:p>
        </w:tc>
        <w:tc>
          <w:tcPr>
            <w:tcW w:w="8010" w:type="dxa"/>
          </w:tcPr>
          <w:p w14:paraId="3E30D39A" w14:textId="77777777" w:rsidR="002742FB" w:rsidRPr="00AD47C9" w:rsidRDefault="002742FB" w:rsidP="002742FB">
            <w:pPr>
              <w:jc w:val="center"/>
              <w:rPr>
                <w:b/>
                <w:sz w:val="22"/>
                <w:szCs w:val="22"/>
              </w:rPr>
            </w:pPr>
            <w:r w:rsidRPr="00AD47C9">
              <w:rPr>
                <w:b/>
                <w:sz w:val="22"/>
                <w:szCs w:val="22"/>
              </w:rPr>
              <w:t>First Day Checklist</w:t>
            </w:r>
          </w:p>
        </w:tc>
      </w:tr>
      <w:tr w:rsidR="002742FB" w:rsidRPr="00AD47C9" w14:paraId="4A0895EC" w14:textId="77777777" w:rsidTr="00B86D4D">
        <w:trPr>
          <w:gridAfter w:val="1"/>
          <w:wAfter w:w="90" w:type="dxa"/>
        </w:trPr>
        <w:tc>
          <w:tcPr>
            <w:tcW w:w="1980" w:type="dxa"/>
          </w:tcPr>
          <w:p w14:paraId="19351830" w14:textId="77777777" w:rsidR="002742FB" w:rsidRPr="00AD47C9" w:rsidRDefault="002742FB" w:rsidP="002742FB">
            <w:pPr>
              <w:rPr>
                <w:sz w:val="22"/>
                <w:szCs w:val="22"/>
              </w:rPr>
            </w:pPr>
          </w:p>
        </w:tc>
        <w:tc>
          <w:tcPr>
            <w:tcW w:w="8010" w:type="dxa"/>
          </w:tcPr>
          <w:p w14:paraId="24ED98B8" w14:textId="77777777" w:rsidR="002742FB" w:rsidRPr="00AD47C9" w:rsidRDefault="002742FB" w:rsidP="002742FB">
            <w:pPr>
              <w:rPr>
                <w:sz w:val="22"/>
                <w:szCs w:val="22"/>
              </w:rPr>
            </w:pPr>
            <w:r w:rsidRPr="00AD47C9">
              <w:rPr>
                <w:sz w:val="22"/>
                <w:szCs w:val="22"/>
              </w:rPr>
              <w:t xml:space="preserve">Plan an official welcome and discuss the agenda for the first day (See New Employee Checklist </w:t>
            </w:r>
            <w:r>
              <w:rPr>
                <w:sz w:val="22"/>
                <w:szCs w:val="22"/>
              </w:rPr>
              <w:t>(</w:t>
            </w:r>
            <w:hyperlink r:id="rId6" w:history="1">
              <w:r w:rsidRPr="00756C64">
                <w:rPr>
                  <w:rStyle w:val="Hyperlink"/>
                  <w:sz w:val="22"/>
                  <w:szCs w:val="22"/>
                </w:rPr>
                <w:t>http://www.muw.edu/hr/employees/newemployee</w:t>
              </w:r>
            </w:hyperlink>
            <w:r w:rsidRPr="00AD47C9">
              <w:rPr>
                <w:sz w:val="22"/>
                <w:szCs w:val="22"/>
              </w:rPr>
              <w:t>)</w:t>
            </w:r>
            <w:r>
              <w:rPr>
                <w:sz w:val="22"/>
                <w:szCs w:val="22"/>
              </w:rPr>
              <w:t>.</w:t>
            </w:r>
          </w:p>
        </w:tc>
      </w:tr>
      <w:tr w:rsidR="002742FB" w:rsidRPr="00AD47C9" w14:paraId="6F847312" w14:textId="77777777" w:rsidTr="00B86D4D">
        <w:trPr>
          <w:gridAfter w:val="1"/>
          <w:wAfter w:w="90" w:type="dxa"/>
        </w:trPr>
        <w:tc>
          <w:tcPr>
            <w:tcW w:w="1980" w:type="dxa"/>
          </w:tcPr>
          <w:p w14:paraId="466C58B9" w14:textId="77777777" w:rsidR="002742FB" w:rsidRPr="00AD47C9" w:rsidRDefault="002742FB" w:rsidP="002742FB">
            <w:pPr>
              <w:rPr>
                <w:sz w:val="22"/>
                <w:szCs w:val="22"/>
              </w:rPr>
            </w:pPr>
          </w:p>
        </w:tc>
        <w:tc>
          <w:tcPr>
            <w:tcW w:w="8010" w:type="dxa"/>
          </w:tcPr>
          <w:p w14:paraId="459490D1" w14:textId="77777777" w:rsidR="002742FB" w:rsidRPr="00AD47C9" w:rsidRDefault="002742FB" w:rsidP="002742FB">
            <w:pPr>
              <w:rPr>
                <w:sz w:val="22"/>
                <w:szCs w:val="22"/>
              </w:rPr>
            </w:pPr>
            <w:r w:rsidRPr="00AD47C9">
              <w:rPr>
                <w:sz w:val="22"/>
                <w:szCs w:val="22"/>
              </w:rPr>
              <w:t xml:space="preserve">New </w:t>
            </w:r>
            <w:r w:rsidR="00D41312">
              <w:rPr>
                <w:sz w:val="22"/>
                <w:szCs w:val="22"/>
              </w:rPr>
              <w:t>employee</w:t>
            </w:r>
            <w:r w:rsidR="00E87D23">
              <w:rPr>
                <w:sz w:val="22"/>
                <w:szCs w:val="22"/>
              </w:rPr>
              <w:t>s</w:t>
            </w:r>
            <w:r w:rsidRPr="00AD47C9">
              <w:rPr>
                <w:sz w:val="22"/>
                <w:szCs w:val="22"/>
              </w:rPr>
              <w:t xml:space="preserve"> must </w:t>
            </w:r>
            <w:r w:rsidR="00AC315D">
              <w:rPr>
                <w:sz w:val="22"/>
                <w:szCs w:val="22"/>
              </w:rPr>
              <w:t xml:space="preserve">attend their scheduled onboarding appointment to complete </w:t>
            </w:r>
            <w:r w:rsidR="007C2C4C">
              <w:rPr>
                <w:sz w:val="22"/>
                <w:szCs w:val="22"/>
              </w:rPr>
              <w:t xml:space="preserve">employment </w:t>
            </w:r>
            <w:r w:rsidR="00AC315D">
              <w:rPr>
                <w:sz w:val="22"/>
                <w:szCs w:val="22"/>
              </w:rPr>
              <w:t xml:space="preserve">paperwork. Appointments are held in </w:t>
            </w:r>
            <w:r>
              <w:rPr>
                <w:sz w:val="22"/>
                <w:szCs w:val="22"/>
              </w:rPr>
              <w:t>Shattuck Hall</w:t>
            </w:r>
            <w:r w:rsidR="00E87D23">
              <w:rPr>
                <w:sz w:val="22"/>
                <w:szCs w:val="22"/>
              </w:rPr>
              <w:t xml:space="preserve"> and it is imperative the new employee be on time</w:t>
            </w:r>
            <w:r w:rsidR="00AC315D">
              <w:rPr>
                <w:sz w:val="22"/>
                <w:szCs w:val="22"/>
              </w:rPr>
              <w:t xml:space="preserve">. </w:t>
            </w:r>
            <w:r>
              <w:rPr>
                <w:sz w:val="22"/>
                <w:szCs w:val="22"/>
              </w:rPr>
              <w:t xml:space="preserve">Call </w:t>
            </w:r>
            <w:r w:rsidR="00D34A15">
              <w:rPr>
                <w:sz w:val="22"/>
                <w:szCs w:val="22"/>
              </w:rPr>
              <w:t>x</w:t>
            </w:r>
            <w:r>
              <w:rPr>
                <w:sz w:val="22"/>
                <w:szCs w:val="22"/>
              </w:rPr>
              <w:t>7222</w:t>
            </w:r>
            <w:r w:rsidRPr="00AD47C9">
              <w:rPr>
                <w:sz w:val="22"/>
                <w:szCs w:val="22"/>
              </w:rPr>
              <w:t xml:space="preserve"> </w:t>
            </w:r>
            <w:r w:rsidR="00AC315D">
              <w:rPr>
                <w:sz w:val="22"/>
                <w:szCs w:val="22"/>
              </w:rPr>
              <w:t xml:space="preserve">for questions. </w:t>
            </w:r>
          </w:p>
        </w:tc>
      </w:tr>
      <w:tr w:rsidR="002742FB" w:rsidRPr="00AD47C9" w14:paraId="38722EA6" w14:textId="77777777" w:rsidTr="00B86D4D">
        <w:trPr>
          <w:gridAfter w:val="1"/>
          <w:wAfter w:w="90" w:type="dxa"/>
        </w:trPr>
        <w:tc>
          <w:tcPr>
            <w:tcW w:w="1980" w:type="dxa"/>
          </w:tcPr>
          <w:p w14:paraId="473F6EE0" w14:textId="77777777" w:rsidR="002742FB" w:rsidRPr="00AD47C9" w:rsidRDefault="002742FB" w:rsidP="002742FB">
            <w:pPr>
              <w:rPr>
                <w:sz w:val="22"/>
                <w:szCs w:val="22"/>
              </w:rPr>
            </w:pPr>
          </w:p>
        </w:tc>
        <w:tc>
          <w:tcPr>
            <w:tcW w:w="8010" w:type="dxa"/>
          </w:tcPr>
          <w:p w14:paraId="678D7298" w14:textId="77777777" w:rsidR="002742FB" w:rsidRPr="00AD47C9" w:rsidRDefault="002742FB" w:rsidP="002742FB">
            <w:pPr>
              <w:rPr>
                <w:sz w:val="22"/>
                <w:szCs w:val="22"/>
              </w:rPr>
            </w:pPr>
            <w:r w:rsidRPr="00AD47C9">
              <w:rPr>
                <w:sz w:val="22"/>
                <w:szCs w:val="22"/>
              </w:rPr>
              <w:t xml:space="preserve">Explain structure of work area including MUW’s organizational chart </w:t>
            </w:r>
            <w:r>
              <w:rPr>
                <w:sz w:val="22"/>
                <w:szCs w:val="22"/>
              </w:rPr>
              <w:t>(</w:t>
            </w:r>
            <w:hyperlink r:id="rId7" w:history="1">
              <w:r w:rsidRPr="00756C64">
                <w:rPr>
                  <w:rStyle w:val="Hyperlink"/>
                  <w:sz w:val="22"/>
                  <w:szCs w:val="22"/>
                </w:rPr>
                <w:t>http://www.muw.edu/ochart</w:t>
              </w:r>
            </w:hyperlink>
            <w:r>
              <w:rPr>
                <w:sz w:val="22"/>
                <w:szCs w:val="22"/>
              </w:rPr>
              <w:t>).</w:t>
            </w:r>
          </w:p>
        </w:tc>
      </w:tr>
    </w:tbl>
    <w:p w14:paraId="0F7472B2" w14:textId="0C41A049" w:rsidR="00B57667" w:rsidRDefault="00B57667">
      <w:r>
        <w:br w:type="page"/>
      </w:r>
    </w:p>
    <w:p w14:paraId="4CAEBE13" w14:textId="5EACF750" w:rsidR="00F72246" w:rsidRDefault="00F72246">
      <w:r>
        <w:rPr>
          <w:b/>
          <w:sz w:val="22"/>
          <w:szCs w:val="22"/>
        </w:rPr>
        <w:lastRenderedPageBreak/>
        <w:t xml:space="preserve">  </w:t>
      </w:r>
      <w:r w:rsidRPr="00AD47C9">
        <w:rPr>
          <w:b/>
          <w:sz w:val="22"/>
          <w:szCs w:val="22"/>
        </w:rPr>
        <w:t>Date Completed</w:t>
      </w: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8010"/>
      </w:tblGrid>
      <w:tr w:rsidR="002742FB" w:rsidRPr="00AD47C9" w14:paraId="07FF65FE" w14:textId="77777777" w:rsidTr="00B57667">
        <w:tc>
          <w:tcPr>
            <w:tcW w:w="1980" w:type="dxa"/>
          </w:tcPr>
          <w:p w14:paraId="0160C8B8" w14:textId="77777777" w:rsidR="002742FB" w:rsidRDefault="002742FB" w:rsidP="002742FB">
            <w:pPr>
              <w:rPr>
                <w:sz w:val="22"/>
                <w:szCs w:val="22"/>
              </w:rPr>
            </w:pPr>
          </w:p>
          <w:p w14:paraId="7900FB34" w14:textId="77777777" w:rsidR="00B57667" w:rsidRPr="00AD47C9" w:rsidRDefault="00B57667" w:rsidP="002742FB">
            <w:pPr>
              <w:rPr>
                <w:sz w:val="22"/>
                <w:szCs w:val="22"/>
              </w:rPr>
            </w:pPr>
          </w:p>
        </w:tc>
        <w:tc>
          <w:tcPr>
            <w:tcW w:w="8010" w:type="dxa"/>
          </w:tcPr>
          <w:p w14:paraId="35B1FB38" w14:textId="7157C824" w:rsidR="002742FB" w:rsidRPr="00AD47C9" w:rsidRDefault="002742FB" w:rsidP="00DA283A">
            <w:pPr>
              <w:spacing w:before="240"/>
              <w:rPr>
                <w:sz w:val="22"/>
                <w:szCs w:val="22"/>
              </w:rPr>
            </w:pPr>
            <w:r>
              <w:rPr>
                <w:sz w:val="22"/>
                <w:szCs w:val="22"/>
              </w:rPr>
              <w:t>Explain PS 3302 – Email</w:t>
            </w:r>
            <w:r w:rsidR="00DA283A">
              <w:rPr>
                <w:sz w:val="22"/>
                <w:szCs w:val="22"/>
              </w:rPr>
              <w:t xml:space="preserve"> (sent to the employee’s MUW email address)</w:t>
            </w:r>
            <w:r w:rsidR="00DE65E0">
              <w:rPr>
                <w:sz w:val="22"/>
                <w:szCs w:val="22"/>
              </w:rPr>
              <w:t xml:space="preserve"> </w:t>
            </w:r>
            <w:r>
              <w:rPr>
                <w:sz w:val="22"/>
                <w:szCs w:val="22"/>
              </w:rPr>
              <w:t>is one of the main official communications of the University.</w:t>
            </w:r>
            <w:r w:rsidR="00DA283A">
              <w:rPr>
                <w:sz w:val="22"/>
                <w:szCs w:val="22"/>
              </w:rPr>
              <w:t xml:space="preserve"> </w:t>
            </w:r>
            <w:hyperlink r:id="rId8" w:history="1">
              <w:r w:rsidR="00722AC0" w:rsidRPr="00B0771C">
                <w:rPr>
                  <w:rStyle w:val="Hyperlink"/>
                  <w:sz w:val="22"/>
                  <w:szCs w:val="22"/>
                </w:rPr>
                <w:t>https://www.muw.edu/wp-content/uploads/2025/04/PS3302.pdf</w:t>
              </w:r>
            </w:hyperlink>
            <w:r w:rsidR="00DE65E0">
              <w:rPr>
                <w:sz w:val="22"/>
                <w:szCs w:val="22"/>
              </w:rPr>
              <w:t xml:space="preserve">. </w:t>
            </w:r>
          </w:p>
        </w:tc>
      </w:tr>
      <w:tr w:rsidR="002742FB" w:rsidRPr="00AD47C9" w14:paraId="00960222" w14:textId="77777777" w:rsidTr="00B57667">
        <w:tc>
          <w:tcPr>
            <w:tcW w:w="1980" w:type="dxa"/>
          </w:tcPr>
          <w:p w14:paraId="6BF88229" w14:textId="77777777" w:rsidR="002742FB" w:rsidRPr="00AD47C9" w:rsidRDefault="002742FB" w:rsidP="002742FB">
            <w:pPr>
              <w:rPr>
                <w:sz w:val="22"/>
                <w:szCs w:val="22"/>
              </w:rPr>
            </w:pPr>
          </w:p>
        </w:tc>
        <w:tc>
          <w:tcPr>
            <w:tcW w:w="8010" w:type="dxa"/>
          </w:tcPr>
          <w:p w14:paraId="37A64446" w14:textId="77777777" w:rsidR="002742FB" w:rsidRPr="00AD47C9" w:rsidRDefault="002742FB" w:rsidP="002742FB">
            <w:pPr>
              <w:rPr>
                <w:sz w:val="22"/>
                <w:szCs w:val="22"/>
              </w:rPr>
            </w:pPr>
            <w:r w:rsidRPr="00AD47C9">
              <w:rPr>
                <w:sz w:val="22"/>
                <w:szCs w:val="22"/>
              </w:rPr>
              <w:t>Explain MUW policies, departmental polic</w:t>
            </w:r>
            <w:r>
              <w:rPr>
                <w:sz w:val="22"/>
                <w:szCs w:val="22"/>
              </w:rPr>
              <w:t xml:space="preserve">ies and work rules to </w:t>
            </w:r>
            <w:r w:rsidR="00D41312">
              <w:rPr>
                <w:sz w:val="22"/>
                <w:szCs w:val="22"/>
              </w:rPr>
              <w:t>new employee</w:t>
            </w:r>
            <w:r>
              <w:rPr>
                <w:sz w:val="22"/>
                <w:szCs w:val="22"/>
              </w:rPr>
              <w:t xml:space="preserve"> </w:t>
            </w:r>
            <w:hyperlink r:id="rId9" w:history="1">
              <w:r w:rsidRPr="00756C64">
                <w:rPr>
                  <w:rStyle w:val="Hyperlink"/>
                  <w:sz w:val="22"/>
                  <w:szCs w:val="22"/>
                </w:rPr>
                <w:t>http://www.muw.edu/hr/employees/handbook</w:t>
              </w:r>
            </w:hyperlink>
            <w:r>
              <w:rPr>
                <w:sz w:val="22"/>
                <w:szCs w:val="22"/>
              </w:rPr>
              <w:t>.</w:t>
            </w:r>
          </w:p>
        </w:tc>
      </w:tr>
      <w:tr w:rsidR="002742FB" w:rsidRPr="00AD47C9" w14:paraId="056A2EB7" w14:textId="77777777" w:rsidTr="00B57667">
        <w:tc>
          <w:tcPr>
            <w:tcW w:w="1980" w:type="dxa"/>
          </w:tcPr>
          <w:p w14:paraId="15DC7785" w14:textId="77777777" w:rsidR="002742FB" w:rsidRPr="00AD47C9" w:rsidRDefault="002742FB" w:rsidP="002742FB">
            <w:pPr>
              <w:rPr>
                <w:sz w:val="22"/>
                <w:szCs w:val="22"/>
              </w:rPr>
            </w:pPr>
          </w:p>
        </w:tc>
        <w:tc>
          <w:tcPr>
            <w:tcW w:w="8010" w:type="dxa"/>
          </w:tcPr>
          <w:p w14:paraId="45E1E064" w14:textId="77777777" w:rsidR="002742FB" w:rsidRPr="00AD47C9" w:rsidRDefault="002742FB" w:rsidP="002742FB">
            <w:pPr>
              <w:rPr>
                <w:sz w:val="22"/>
                <w:szCs w:val="22"/>
              </w:rPr>
            </w:pPr>
            <w:r w:rsidRPr="00AD47C9">
              <w:rPr>
                <w:sz w:val="22"/>
                <w:szCs w:val="22"/>
              </w:rPr>
              <w:t>Request emergency contact numbers and explain procedure if the employee has personal or family emergencies</w:t>
            </w:r>
            <w:r>
              <w:rPr>
                <w:sz w:val="22"/>
                <w:szCs w:val="22"/>
              </w:rPr>
              <w:t>.</w:t>
            </w:r>
          </w:p>
        </w:tc>
      </w:tr>
      <w:tr w:rsidR="002742FB" w:rsidRPr="00AD47C9" w14:paraId="55B68152" w14:textId="77777777" w:rsidTr="00B57667">
        <w:tc>
          <w:tcPr>
            <w:tcW w:w="1980" w:type="dxa"/>
          </w:tcPr>
          <w:p w14:paraId="558EDE1F" w14:textId="77777777" w:rsidR="002742FB" w:rsidRPr="00AD47C9" w:rsidRDefault="002742FB" w:rsidP="002742FB">
            <w:pPr>
              <w:rPr>
                <w:sz w:val="22"/>
                <w:szCs w:val="22"/>
              </w:rPr>
            </w:pPr>
          </w:p>
        </w:tc>
        <w:tc>
          <w:tcPr>
            <w:tcW w:w="8010" w:type="dxa"/>
          </w:tcPr>
          <w:p w14:paraId="64EC3B94" w14:textId="77777777" w:rsidR="002742FB" w:rsidRPr="00AD47C9" w:rsidRDefault="002742FB" w:rsidP="002742FB">
            <w:pPr>
              <w:rPr>
                <w:sz w:val="22"/>
                <w:szCs w:val="22"/>
              </w:rPr>
            </w:pPr>
            <w:r w:rsidRPr="00AD47C9">
              <w:rPr>
                <w:sz w:val="22"/>
                <w:szCs w:val="22"/>
              </w:rPr>
              <w:t>Review emergency plan</w:t>
            </w:r>
            <w:r>
              <w:rPr>
                <w:sz w:val="22"/>
                <w:szCs w:val="22"/>
              </w:rPr>
              <w:t>.</w:t>
            </w:r>
          </w:p>
        </w:tc>
      </w:tr>
      <w:tr w:rsidR="002742FB" w:rsidRPr="00AD47C9" w14:paraId="6CC8719F" w14:textId="77777777" w:rsidTr="00B57667">
        <w:tc>
          <w:tcPr>
            <w:tcW w:w="1980" w:type="dxa"/>
          </w:tcPr>
          <w:p w14:paraId="558BF77C" w14:textId="77777777" w:rsidR="002742FB" w:rsidRPr="00AD47C9" w:rsidRDefault="002742FB" w:rsidP="002742FB">
            <w:pPr>
              <w:rPr>
                <w:sz w:val="22"/>
                <w:szCs w:val="22"/>
              </w:rPr>
            </w:pPr>
          </w:p>
        </w:tc>
        <w:tc>
          <w:tcPr>
            <w:tcW w:w="8010" w:type="dxa"/>
          </w:tcPr>
          <w:p w14:paraId="75A241EF" w14:textId="77777777" w:rsidR="002742FB" w:rsidRPr="00E36D61" w:rsidRDefault="002742FB" w:rsidP="002742FB">
            <w:pPr>
              <w:rPr>
                <w:sz w:val="22"/>
                <w:szCs w:val="22"/>
              </w:rPr>
            </w:pPr>
            <w:r w:rsidRPr="00E36D61">
              <w:rPr>
                <w:sz w:val="22"/>
                <w:szCs w:val="22"/>
              </w:rPr>
              <w:t xml:space="preserve">Explain procedure for knowing when the University is closed due to weather or other unexpected situations. Sign up for W Alert: </w:t>
            </w:r>
            <w:hyperlink r:id="rId10" w:history="1">
              <w:r w:rsidRPr="00E36D61">
                <w:rPr>
                  <w:rStyle w:val="Hyperlink"/>
                  <w:sz w:val="22"/>
                  <w:szCs w:val="22"/>
                </w:rPr>
                <w:t>https://www.muw.edu/police/preparedness/walertsignup</w:t>
              </w:r>
            </w:hyperlink>
          </w:p>
        </w:tc>
      </w:tr>
      <w:tr w:rsidR="002742FB" w:rsidRPr="00AD47C9" w14:paraId="1C6A2D3C" w14:textId="77777777" w:rsidTr="00B57667">
        <w:tc>
          <w:tcPr>
            <w:tcW w:w="1980" w:type="dxa"/>
          </w:tcPr>
          <w:p w14:paraId="60BBCE15" w14:textId="77777777" w:rsidR="002742FB" w:rsidRPr="00AD47C9" w:rsidRDefault="002742FB" w:rsidP="002742FB">
            <w:pPr>
              <w:rPr>
                <w:sz w:val="22"/>
                <w:szCs w:val="22"/>
              </w:rPr>
            </w:pPr>
          </w:p>
        </w:tc>
        <w:tc>
          <w:tcPr>
            <w:tcW w:w="8010" w:type="dxa"/>
          </w:tcPr>
          <w:p w14:paraId="1FDDD612" w14:textId="77777777" w:rsidR="002742FB" w:rsidRPr="00AD47C9" w:rsidRDefault="002742FB" w:rsidP="002742FB">
            <w:pPr>
              <w:rPr>
                <w:sz w:val="22"/>
                <w:szCs w:val="22"/>
              </w:rPr>
            </w:pPr>
            <w:r w:rsidRPr="00AD47C9">
              <w:rPr>
                <w:sz w:val="22"/>
                <w:szCs w:val="22"/>
              </w:rPr>
              <w:t>Provide a building tour including bathroom locations, emergency exits, etc.</w:t>
            </w:r>
            <w:r w:rsidR="007C1952">
              <w:rPr>
                <w:sz w:val="22"/>
                <w:szCs w:val="22"/>
              </w:rPr>
              <w:t xml:space="preserve"> </w:t>
            </w:r>
          </w:p>
        </w:tc>
      </w:tr>
      <w:tr w:rsidR="002742FB" w:rsidRPr="00AD47C9" w14:paraId="4559989E" w14:textId="77777777" w:rsidTr="00B57667">
        <w:tc>
          <w:tcPr>
            <w:tcW w:w="1980" w:type="dxa"/>
          </w:tcPr>
          <w:p w14:paraId="30560F38" w14:textId="77777777" w:rsidR="002742FB" w:rsidRPr="00AD47C9" w:rsidRDefault="002742FB" w:rsidP="002742FB">
            <w:pPr>
              <w:rPr>
                <w:sz w:val="22"/>
                <w:szCs w:val="22"/>
              </w:rPr>
            </w:pPr>
          </w:p>
        </w:tc>
        <w:tc>
          <w:tcPr>
            <w:tcW w:w="8010" w:type="dxa"/>
          </w:tcPr>
          <w:p w14:paraId="7092A890" w14:textId="77777777" w:rsidR="002742FB" w:rsidRPr="00AD47C9" w:rsidRDefault="002742FB" w:rsidP="002742FB">
            <w:pPr>
              <w:rPr>
                <w:sz w:val="22"/>
                <w:szCs w:val="22"/>
              </w:rPr>
            </w:pPr>
            <w:r w:rsidRPr="00AD47C9">
              <w:rPr>
                <w:sz w:val="22"/>
                <w:szCs w:val="22"/>
              </w:rPr>
              <w:t>Explain telephone/fax system, voicema</w:t>
            </w:r>
            <w:r>
              <w:rPr>
                <w:sz w:val="22"/>
                <w:szCs w:val="22"/>
              </w:rPr>
              <w:t>il (if available), and email system.</w:t>
            </w:r>
          </w:p>
        </w:tc>
      </w:tr>
      <w:tr w:rsidR="002742FB" w:rsidRPr="00AD47C9" w14:paraId="26C68987" w14:textId="77777777" w:rsidTr="00B57667">
        <w:tc>
          <w:tcPr>
            <w:tcW w:w="1980" w:type="dxa"/>
          </w:tcPr>
          <w:p w14:paraId="1940CC6D" w14:textId="77777777" w:rsidR="002742FB" w:rsidRPr="00AD47C9" w:rsidRDefault="002742FB" w:rsidP="002742FB">
            <w:pPr>
              <w:rPr>
                <w:sz w:val="22"/>
                <w:szCs w:val="22"/>
              </w:rPr>
            </w:pPr>
          </w:p>
        </w:tc>
        <w:tc>
          <w:tcPr>
            <w:tcW w:w="8010" w:type="dxa"/>
          </w:tcPr>
          <w:p w14:paraId="65EF4212" w14:textId="77777777" w:rsidR="002742FB" w:rsidRPr="00AD47C9" w:rsidRDefault="002742FB" w:rsidP="002742FB">
            <w:pPr>
              <w:rPr>
                <w:sz w:val="22"/>
                <w:szCs w:val="22"/>
              </w:rPr>
            </w:pPr>
            <w:r w:rsidRPr="00AD47C9">
              <w:rPr>
                <w:sz w:val="22"/>
                <w:szCs w:val="22"/>
              </w:rPr>
              <w:t xml:space="preserve">Assist (personally escort employee, if possible) </w:t>
            </w:r>
            <w:r w:rsidR="00D41312">
              <w:rPr>
                <w:sz w:val="22"/>
                <w:szCs w:val="22"/>
              </w:rPr>
              <w:t>new employee</w:t>
            </w:r>
            <w:r w:rsidRPr="00AD47C9">
              <w:rPr>
                <w:sz w:val="22"/>
                <w:szCs w:val="22"/>
              </w:rPr>
              <w:t xml:space="preserve"> with obtaining Employee ID (HR will tell </w:t>
            </w:r>
            <w:r w:rsidR="00D41312">
              <w:rPr>
                <w:sz w:val="22"/>
                <w:szCs w:val="22"/>
              </w:rPr>
              <w:t>new employee</w:t>
            </w:r>
            <w:r w:rsidRPr="00AD47C9">
              <w:rPr>
                <w:sz w:val="22"/>
                <w:szCs w:val="22"/>
              </w:rPr>
              <w:t xml:space="preserve"> when this should be available), parking permit, and keys.</w:t>
            </w:r>
            <w:r w:rsidR="007C1952">
              <w:rPr>
                <w:sz w:val="22"/>
                <w:szCs w:val="22"/>
              </w:rPr>
              <w:t xml:space="preserve"> </w:t>
            </w:r>
          </w:p>
        </w:tc>
      </w:tr>
      <w:tr w:rsidR="002742FB" w:rsidRPr="00AD47C9" w14:paraId="0981CC04" w14:textId="77777777" w:rsidTr="00B57667">
        <w:tc>
          <w:tcPr>
            <w:tcW w:w="1980" w:type="dxa"/>
          </w:tcPr>
          <w:p w14:paraId="2996C37B" w14:textId="77777777" w:rsidR="002742FB" w:rsidRPr="00AD47C9" w:rsidRDefault="002742FB" w:rsidP="002742FB">
            <w:pPr>
              <w:rPr>
                <w:sz w:val="22"/>
                <w:szCs w:val="22"/>
              </w:rPr>
            </w:pPr>
          </w:p>
        </w:tc>
        <w:tc>
          <w:tcPr>
            <w:tcW w:w="8010" w:type="dxa"/>
          </w:tcPr>
          <w:p w14:paraId="17D60B72" w14:textId="77777777" w:rsidR="002742FB" w:rsidRPr="00AD47C9" w:rsidRDefault="007C1952" w:rsidP="002742FB">
            <w:pPr>
              <w:rPr>
                <w:sz w:val="22"/>
                <w:szCs w:val="22"/>
              </w:rPr>
            </w:pPr>
            <w:r w:rsidRPr="00E87D23">
              <w:rPr>
                <w:b/>
                <w:sz w:val="22"/>
                <w:szCs w:val="22"/>
              </w:rPr>
              <w:t xml:space="preserve">Staff </w:t>
            </w:r>
            <w:r w:rsidR="00D41312" w:rsidRPr="00E87D23">
              <w:rPr>
                <w:b/>
                <w:sz w:val="22"/>
                <w:szCs w:val="22"/>
              </w:rPr>
              <w:t>new employee</w:t>
            </w:r>
            <w:r w:rsidRPr="00E87D23">
              <w:rPr>
                <w:b/>
                <w:sz w:val="22"/>
                <w:szCs w:val="22"/>
              </w:rPr>
              <w:t>s:</w:t>
            </w:r>
            <w:r>
              <w:rPr>
                <w:sz w:val="22"/>
                <w:szCs w:val="22"/>
              </w:rPr>
              <w:t xml:space="preserve"> </w:t>
            </w:r>
            <w:r w:rsidR="002742FB" w:rsidRPr="00AD47C9">
              <w:rPr>
                <w:sz w:val="22"/>
                <w:szCs w:val="22"/>
              </w:rPr>
              <w:t>HR generates</w:t>
            </w:r>
            <w:r w:rsidR="002742FB">
              <w:rPr>
                <w:sz w:val="22"/>
                <w:szCs w:val="22"/>
              </w:rPr>
              <w:t xml:space="preserve"> Banner ID </w:t>
            </w:r>
            <w:r>
              <w:rPr>
                <w:sz w:val="22"/>
                <w:szCs w:val="22"/>
              </w:rPr>
              <w:t xml:space="preserve">for the </w:t>
            </w:r>
            <w:r w:rsidR="00D41312">
              <w:rPr>
                <w:sz w:val="22"/>
                <w:szCs w:val="22"/>
              </w:rPr>
              <w:t>new employee</w:t>
            </w:r>
            <w:r>
              <w:rPr>
                <w:sz w:val="22"/>
                <w:szCs w:val="22"/>
              </w:rPr>
              <w:t xml:space="preserve"> during the onboarding session. </w:t>
            </w:r>
            <w:r w:rsidRPr="00AD47C9">
              <w:rPr>
                <w:sz w:val="22"/>
                <w:szCs w:val="22"/>
              </w:rPr>
              <w:t xml:space="preserve">HR </w:t>
            </w:r>
            <w:r>
              <w:rPr>
                <w:sz w:val="22"/>
                <w:szCs w:val="22"/>
              </w:rPr>
              <w:t>r</w:t>
            </w:r>
            <w:r w:rsidRPr="00AD47C9">
              <w:rPr>
                <w:sz w:val="22"/>
                <w:szCs w:val="22"/>
              </w:rPr>
              <w:t>equests the email address for the new employee once the Banner ID is generated</w:t>
            </w:r>
            <w:r>
              <w:rPr>
                <w:sz w:val="22"/>
                <w:szCs w:val="22"/>
              </w:rPr>
              <w:t xml:space="preserve">. </w:t>
            </w:r>
            <w:r w:rsidRPr="00D34A15">
              <w:rPr>
                <w:sz w:val="22"/>
                <w:szCs w:val="22"/>
              </w:rPr>
              <w:t xml:space="preserve">ITS </w:t>
            </w:r>
            <w:r w:rsidR="00D34A15" w:rsidRPr="00D34A15">
              <w:rPr>
                <w:sz w:val="22"/>
                <w:szCs w:val="22"/>
              </w:rPr>
              <w:t xml:space="preserve">will email new user information to the supervisor after the email is created.  </w:t>
            </w:r>
          </w:p>
        </w:tc>
      </w:tr>
      <w:tr w:rsidR="007C1952" w:rsidRPr="00AD47C9" w14:paraId="10317E35" w14:textId="77777777" w:rsidTr="00B57667">
        <w:tc>
          <w:tcPr>
            <w:tcW w:w="1980" w:type="dxa"/>
          </w:tcPr>
          <w:p w14:paraId="537C6063" w14:textId="77777777" w:rsidR="007C1952" w:rsidRPr="00AD47C9" w:rsidRDefault="007C1952" w:rsidP="002742FB">
            <w:pPr>
              <w:rPr>
                <w:sz w:val="22"/>
                <w:szCs w:val="22"/>
              </w:rPr>
            </w:pPr>
          </w:p>
        </w:tc>
        <w:tc>
          <w:tcPr>
            <w:tcW w:w="8010" w:type="dxa"/>
          </w:tcPr>
          <w:p w14:paraId="658A92E0" w14:textId="77777777" w:rsidR="007C1952" w:rsidRDefault="00E87D23" w:rsidP="002742FB">
            <w:pPr>
              <w:rPr>
                <w:sz w:val="22"/>
                <w:szCs w:val="22"/>
              </w:rPr>
            </w:pPr>
            <w:r w:rsidRPr="00E87D23">
              <w:rPr>
                <w:b/>
                <w:sz w:val="22"/>
                <w:szCs w:val="22"/>
              </w:rPr>
              <w:t>Faculty new employees:</w:t>
            </w:r>
            <w:r>
              <w:rPr>
                <w:sz w:val="22"/>
                <w:szCs w:val="22"/>
              </w:rPr>
              <w:t xml:space="preserve"> </w:t>
            </w:r>
            <w:r w:rsidR="007C1952">
              <w:rPr>
                <w:sz w:val="22"/>
                <w:szCs w:val="22"/>
              </w:rPr>
              <w:t xml:space="preserve">HR will generate Banner ID and request email </w:t>
            </w:r>
            <w:r>
              <w:rPr>
                <w:sz w:val="22"/>
                <w:szCs w:val="22"/>
              </w:rPr>
              <w:t>after t</w:t>
            </w:r>
            <w:r w:rsidR="007C1952">
              <w:rPr>
                <w:sz w:val="22"/>
                <w:szCs w:val="22"/>
              </w:rPr>
              <w:t>he</w:t>
            </w:r>
            <w:r>
              <w:rPr>
                <w:sz w:val="22"/>
                <w:szCs w:val="22"/>
              </w:rPr>
              <w:t xml:space="preserve"> </w:t>
            </w:r>
            <w:r w:rsidR="007C1952">
              <w:rPr>
                <w:sz w:val="22"/>
                <w:szCs w:val="22"/>
              </w:rPr>
              <w:t xml:space="preserve">Hiring Proposal is </w:t>
            </w:r>
            <w:r>
              <w:rPr>
                <w:sz w:val="22"/>
                <w:szCs w:val="22"/>
              </w:rPr>
              <w:t xml:space="preserve">approved </w:t>
            </w:r>
            <w:r w:rsidR="007C1952">
              <w:rPr>
                <w:sz w:val="22"/>
                <w:szCs w:val="22"/>
              </w:rPr>
              <w:t xml:space="preserve">in PeopleAdmin </w:t>
            </w:r>
            <w:r w:rsidR="00405720">
              <w:rPr>
                <w:sz w:val="22"/>
                <w:szCs w:val="22"/>
              </w:rPr>
              <w:t>AND</w:t>
            </w:r>
            <w:r w:rsidR="007C1952" w:rsidRPr="00AD47C9">
              <w:rPr>
                <w:sz w:val="22"/>
                <w:szCs w:val="22"/>
              </w:rPr>
              <w:t xml:space="preserve"> the employee’s biographical/ethnicity form is receive</w:t>
            </w:r>
            <w:r>
              <w:rPr>
                <w:sz w:val="22"/>
                <w:szCs w:val="22"/>
              </w:rPr>
              <w:t xml:space="preserve">d. New faculty automatically receive a link to the forms when the </w:t>
            </w:r>
            <w:r w:rsidR="00695A66">
              <w:rPr>
                <w:sz w:val="22"/>
                <w:szCs w:val="22"/>
              </w:rPr>
              <w:t>Hiring Proposal is approved; h</w:t>
            </w:r>
            <w:r>
              <w:rPr>
                <w:sz w:val="22"/>
                <w:szCs w:val="22"/>
              </w:rPr>
              <w:t xml:space="preserve">owever, HR will not generate the ID or request email more than </w:t>
            </w:r>
            <w:r w:rsidR="00405720">
              <w:rPr>
                <w:sz w:val="22"/>
                <w:szCs w:val="22"/>
              </w:rPr>
              <w:t xml:space="preserve">30 working days </w:t>
            </w:r>
            <w:r>
              <w:rPr>
                <w:sz w:val="22"/>
                <w:szCs w:val="22"/>
              </w:rPr>
              <w:t xml:space="preserve">prior to the start date. </w:t>
            </w:r>
            <w:r w:rsidR="007C1952" w:rsidRPr="00AD47C9">
              <w:rPr>
                <w:sz w:val="22"/>
                <w:szCs w:val="22"/>
              </w:rPr>
              <w:t xml:space="preserve">The forms are </w:t>
            </w:r>
            <w:r w:rsidR="007C1952">
              <w:rPr>
                <w:sz w:val="22"/>
                <w:szCs w:val="22"/>
              </w:rPr>
              <w:t>available on the HR forms link.</w:t>
            </w:r>
            <w:r w:rsidR="007C1952" w:rsidRPr="00AD47C9">
              <w:rPr>
                <w:sz w:val="22"/>
                <w:szCs w:val="22"/>
              </w:rPr>
              <w:t xml:space="preserve"> </w:t>
            </w:r>
            <w:hyperlink r:id="rId11" w:history="1">
              <w:r w:rsidR="007C1952" w:rsidRPr="00756C64">
                <w:rPr>
                  <w:rStyle w:val="Hyperlink"/>
                  <w:sz w:val="22"/>
                  <w:szCs w:val="22"/>
                </w:rPr>
                <w:t>http://www.muw.edu/hr/employees/forms</w:t>
              </w:r>
            </w:hyperlink>
            <w:r w:rsidR="00D34A15" w:rsidRPr="00D34A15">
              <w:rPr>
                <w:sz w:val="22"/>
                <w:szCs w:val="22"/>
              </w:rPr>
              <w:t xml:space="preserve">. ITS will email new user information to the Department Chair or Dean after the email is created.  </w:t>
            </w:r>
          </w:p>
        </w:tc>
      </w:tr>
      <w:tr w:rsidR="002742FB" w:rsidRPr="00AD47C9" w14:paraId="06D21603" w14:textId="77777777" w:rsidTr="00B57667">
        <w:tc>
          <w:tcPr>
            <w:tcW w:w="1980" w:type="dxa"/>
          </w:tcPr>
          <w:p w14:paraId="55C38122" w14:textId="77777777" w:rsidR="002742FB" w:rsidRPr="00AD47C9" w:rsidRDefault="002742FB" w:rsidP="002742FB">
            <w:pPr>
              <w:rPr>
                <w:sz w:val="22"/>
                <w:szCs w:val="22"/>
              </w:rPr>
            </w:pPr>
          </w:p>
        </w:tc>
        <w:tc>
          <w:tcPr>
            <w:tcW w:w="8010" w:type="dxa"/>
          </w:tcPr>
          <w:p w14:paraId="483DD2F0" w14:textId="77777777" w:rsidR="002742FB" w:rsidRPr="00AD47C9" w:rsidRDefault="002742FB" w:rsidP="002742FB">
            <w:pPr>
              <w:rPr>
                <w:sz w:val="22"/>
                <w:szCs w:val="22"/>
              </w:rPr>
            </w:pPr>
            <w:r w:rsidRPr="00AD47C9">
              <w:rPr>
                <w:sz w:val="22"/>
                <w:szCs w:val="22"/>
              </w:rPr>
              <w:t xml:space="preserve">Consider assigning </w:t>
            </w:r>
            <w:r w:rsidR="00D41312">
              <w:rPr>
                <w:sz w:val="22"/>
                <w:szCs w:val="22"/>
              </w:rPr>
              <w:t>new employee</w:t>
            </w:r>
            <w:r w:rsidRPr="00AD47C9">
              <w:rPr>
                <w:sz w:val="22"/>
                <w:szCs w:val="22"/>
              </w:rPr>
              <w:t xml:space="preserve"> with a “buddy” to assist with 1</w:t>
            </w:r>
            <w:r w:rsidRPr="00AD47C9">
              <w:rPr>
                <w:sz w:val="22"/>
                <w:szCs w:val="22"/>
                <w:vertAlign w:val="superscript"/>
              </w:rPr>
              <w:t>st</w:t>
            </w:r>
            <w:r w:rsidRPr="00AD47C9">
              <w:rPr>
                <w:sz w:val="22"/>
                <w:szCs w:val="22"/>
              </w:rPr>
              <w:t xml:space="preserve"> month transition into department</w:t>
            </w:r>
            <w:r>
              <w:rPr>
                <w:sz w:val="22"/>
                <w:szCs w:val="22"/>
              </w:rPr>
              <w:t>.</w:t>
            </w:r>
          </w:p>
        </w:tc>
      </w:tr>
      <w:tr w:rsidR="002742FB" w:rsidRPr="00AD47C9" w14:paraId="5B313D26" w14:textId="77777777" w:rsidTr="00B57667">
        <w:tc>
          <w:tcPr>
            <w:tcW w:w="1980" w:type="dxa"/>
          </w:tcPr>
          <w:p w14:paraId="44A315E1" w14:textId="77777777" w:rsidR="002742FB" w:rsidRPr="00AD47C9" w:rsidRDefault="002742FB" w:rsidP="002742FB">
            <w:pPr>
              <w:rPr>
                <w:sz w:val="22"/>
                <w:szCs w:val="22"/>
              </w:rPr>
            </w:pPr>
          </w:p>
        </w:tc>
        <w:tc>
          <w:tcPr>
            <w:tcW w:w="8010" w:type="dxa"/>
          </w:tcPr>
          <w:p w14:paraId="3F8B39B2" w14:textId="6F59CEE1" w:rsidR="002742FB" w:rsidRPr="00AD47C9" w:rsidRDefault="002742FB" w:rsidP="002742FB">
            <w:pPr>
              <w:rPr>
                <w:sz w:val="22"/>
                <w:szCs w:val="22"/>
              </w:rPr>
            </w:pPr>
            <w:r w:rsidRPr="00AD47C9">
              <w:rPr>
                <w:sz w:val="22"/>
                <w:szCs w:val="22"/>
              </w:rPr>
              <w:t xml:space="preserve">Review the Information Security Policy </w:t>
            </w:r>
            <w:r>
              <w:rPr>
                <w:sz w:val="22"/>
                <w:szCs w:val="22"/>
              </w:rPr>
              <w:t>in</w:t>
            </w:r>
            <w:r w:rsidRPr="00AD47C9">
              <w:rPr>
                <w:sz w:val="22"/>
                <w:szCs w:val="22"/>
              </w:rPr>
              <w:t xml:space="preserve"> the Employment Handbook, </w:t>
            </w:r>
            <w:hyperlink r:id="rId12" w:anchor="informationsecurity" w:history="1">
              <w:r w:rsidR="00722AC0" w:rsidRPr="00B0771C">
                <w:rPr>
                  <w:rStyle w:val="Hyperlink"/>
                  <w:sz w:val="22"/>
                  <w:szCs w:val="22"/>
                </w:rPr>
                <w:t>https://www.muw.edu/hr/employees/handbook/information/relations/#informationsecurity</w:t>
              </w:r>
            </w:hyperlink>
            <w:r w:rsidR="00722AC0">
              <w:rPr>
                <w:sz w:val="22"/>
                <w:szCs w:val="22"/>
              </w:rPr>
              <w:t xml:space="preserve"> </w:t>
            </w:r>
            <w:r w:rsidRPr="00AD47C9">
              <w:rPr>
                <w:sz w:val="22"/>
                <w:szCs w:val="22"/>
              </w:rPr>
              <w:t xml:space="preserve">as well as any departmental policies and procedures regarding security and appropriate use.   </w:t>
            </w:r>
          </w:p>
        </w:tc>
      </w:tr>
      <w:tr w:rsidR="002742FB" w:rsidRPr="00AD47C9" w14:paraId="74821194" w14:textId="77777777" w:rsidTr="00B57667">
        <w:tc>
          <w:tcPr>
            <w:tcW w:w="1980" w:type="dxa"/>
          </w:tcPr>
          <w:p w14:paraId="0B03D2B2" w14:textId="77777777" w:rsidR="002742FB" w:rsidRPr="00AD47C9" w:rsidRDefault="002742FB" w:rsidP="002742FB">
            <w:pPr>
              <w:rPr>
                <w:sz w:val="22"/>
                <w:szCs w:val="22"/>
              </w:rPr>
            </w:pPr>
          </w:p>
        </w:tc>
        <w:tc>
          <w:tcPr>
            <w:tcW w:w="8010" w:type="dxa"/>
          </w:tcPr>
          <w:p w14:paraId="2CB69BC1" w14:textId="55BDDBED" w:rsidR="002742FB" w:rsidRPr="00AD47C9" w:rsidRDefault="002742FB" w:rsidP="002742FB">
            <w:pPr>
              <w:rPr>
                <w:sz w:val="22"/>
                <w:szCs w:val="22"/>
              </w:rPr>
            </w:pPr>
            <w:r>
              <w:rPr>
                <w:sz w:val="22"/>
                <w:szCs w:val="22"/>
              </w:rPr>
              <w:t>Have employee complete the Confidentiality and Security Agreement.  (Original to be maintained in the department</w:t>
            </w:r>
            <w:r w:rsidR="00B17F02">
              <w:rPr>
                <w:sz w:val="22"/>
                <w:szCs w:val="22"/>
              </w:rPr>
              <w:t>.)</w:t>
            </w:r>
            <w:r>
              <w:rPr>
                <w:sz w:val="22"/>
                <w:szCs w:val="22"/>
              </w:rPr>
              <w:t xml:space="preserve"> </w:t>
            </w:r>
            <w:hyperlink r:id="rId13" w:history="1">
              <w:r w:rsidR="00722AC0" w:rsidRPr="00B0771C">
                <w:rPr>
                  <w:rStyle w:val="Hyperlink"/>
                  <w:sz w:val="22"/>
                  <w:szCs w:val="22"/>
                </w:rPr>
                <w:t>https://www.muw.edu/hr/wp-content/uploads/sites/51/2025/07/confidentialityagreement.pdf</w:t>
              </w:r>
            </w:hyperlink>
            <w:r w:rsidR="00722AC0">
              <w:rPr>
                <w:sz w:val="22"/>
                <w:szCs w:val="22"/>
              </w:rPr>
              <w:t xml:space="preserve"> </w:t>
            </w:r>
          </w:p>
        </w:tc>
      </w:tr>
      <w:tr w:rsidR="002742FB" w:rsidRPr="00AD47C9" w14:paraId="5DCB0B1C" w14:textId="77777777" w:rsidTr="00B57667">
        <w:tc>
          <w:tcPr>
            <w:tcW w:w="1980" w:type="dxa"/>
          </w:tcPr>
          <w:p w14:paraId="3CE94C22" w14:textId="77777777" w:rsidR="002742FB" w:rsidRPr="00AD47C9" w:rsidRDefault="002742FB" w:rsidP="002742FB">
            <w:pPr>
              <w:rPr>
                <w:sz w:val="22"/>
                <w:szCs w:val="22"/>
              </w:rPr>
            </w:pPr>
          </w:p>
        </w:tc>
        <w:tc>
          <w:tcPr>
            <w:tcW w:w="8010" w:type="dxa"/>
          </w:tcPr>
          <w:p w14:paraId="5D1A8772" w14:textId="77777777" w:rsidR="002742FB" w:rsidRDefault="002742FB" w:rsidP="002742FB">
            <w:pPr>
              <w:rPr>
                <w:sz w:val="22"/>
                <w:szCs w:val="22"/>
              </w:rPr>
            </w:pPr>
            <w:r>
              <w:rPr>
                <w:sz w:val="22"/>
                <w:szCs w:val="22"/>
              </w:rPr>
              <w:t xml:space="preserve">Have employee complete the Conflict of Interest and Procurement Ethics Statement. (Original to be maintained in the department and a copy to be sent to Resources Management.) </w:t>
            </w:r>
            <w:hyperlink r:id="rId14" w:history="1">
              <w:r w:rsidRPr="00364671">
                <w:rPr>
                  <w:rStyle w:val="Hyperlink"/>
                  <w:sz w:val="22"/>
                  <w:szCs w:val="22"/>
                </w:rPr>
                <w:t>https://www.muw.edu/images/admin/admin/resources/purchasing/documents/Conflict_Of_Interest_Procurement_Ethics_Statement.pdf</w:t>
              </w:r>
            </w:hyperlink>
            <w:r>
              <w:rPr>
                <w:sz w:val="22"/>
                <w:szCs w:val="22"/>
              </w:rPr>
              <w:t xml:space="preserve">   </w:t>
            </w:r>
          </w:p>
        </w:tc>
      </w:tr>
      <w:tr w:rsidR="002742FB" w:rsidRPr="00AD47C9" w14:paraId="744C647D" w14:textId="77777777" w:rsidTr="00B57667">
        <w:tc>
          <w:tcPr>
            <w:tcW w:w="1980" w:type="dxa"/>
          </w:tcPr>
          <w:p w14:paraId="51762430" w14:textId="77777777" w:rsidR="002742FB" w:rsidRPr="00AD47C9" w:rsidRDefault="002742FB" w:rsidP="002742FB">
            <w:pPr>
              <w:rPr>
                <w:sz w:val="22"/>
                <w:szCs w:val="22"/>
              </w:rPr>
            </w:pPr>
          </w:p>
        </w:tc>
        <w:tc>
          <w:tcPr>
            <w:tcW w:w="8010" w:type="dxa"/>
          </w:tcPr>
          <w:p w14:paraId="3C57184F" w14:textId="77777777" w:rsidR="002742FB" w:rsidRPr="00AD47C9" w:rsidRDefault="002742FB" w:rsidP="002742FB">
            <w:pPr>
              <w:rPr>
                <w:sz w:val="22"/>
                <w:szCs w:val="22"/>
              </w:rPr>
            </w:pPr>
            <w:r w:rsidRPr="00AD47C9">
              <w:rPr>
                <w:sz w:val="22"/>
                <w:szCs w:val="22"/>
              </w:rPr>
              <w:t xml:space="preserve">Consider providing “A day in the life of ………” realistic preview of a typical day for the </w:t>
            </w:r>
            <w:r w:rsidR="00D41312">
              <w:rPr>
                <w:sz w:val="22"/>
                <w:szCs w:val="22"/>
              </w:rPr>
              <w:t>new employee</w:t>
            </w:r>
            <w:r w:rsidRPr="00AD47C9">
              <w:rPr>
                <w:sz w:val="22"/>
                <w:szCs w:val="22"/>
              </w:rPr>
              <w:t>’s position</w:t>
            </w:r>
            <w:r>
              <w:rPr>
                <w:sz w:val="22"/>
                <w:szCs w:val="22"/>
              </w:rPr>
              <w:t>.</w:t>
            </w:r>
          </w:p>
        </w:tc>
      </w:tr>
      <w:tr w:rsidR="002742FB" w:rsidRPr="00AD47C9" w14:paraId="3CFC2B59" w14:textId="77777777" w:rsidTr="00B57667">
        <w:tc>
          <w:tcPr>
            <w:tcW w:w="1980" w:type="dxa"/>
          </w:tcPr>
          <w:p w14:paraId="31B80ECA" w14:textId="77777777" w:rsidR="002742FB" w:rsidRPr="00AD47C9" w:rsidRDefault="002742FB" w:rsidP="002742FB">
            <w:pPr>
              <w:rPr>
                <w:sz w:val="22"/>
                <w:szCs w:val="22"/>
              </w:rPr>
            </w:pPr>
          </w:p>
        </w:tc>
        <w:tc>
          <w:tcPr>
            <w:tcW w:w="8010" w:type="dxa"/>
          </w:tcPr>
          <w:p w14:paraId="7D1C2D20" w14:textId="7CD381CF" w:rsidR="00F72246" w:rsidRPr="00AD47C9" w:rsidRDefault="002742FB" w:rsidP="002742FB">
            <w:pPr>
              <w:rPr>
                <w:sz w:val="22"/>
                <w:szCs w:val="22"/>
              </w:rPr>
            </w:pPr>
            <w:r w:rsidRPr="00AD47C9">
              <w:rPr>
                <w:sz w:val="22"/>
                <w:szCs w:val="22"/>
              </w:rPr>
              <w:t>At the end of the first day, ask questions to determine employee’s understanding and discuss everything from the day. Ask employee for feedback</w:t>
            </w:r>
            <w:r>
              <w:rPr>
                <w:sz w:val="22"/>
                <w:szCs w:val="22"/>
              </w:rPr>
              <w:t>.</w:t>
            </w:r>
          </w:p>
        </w:tc>
      </w:tr>
    </w:tbl>
    <w:p w14:paraId="111E6488" w14:textId="77777777" w:rsidR="00F72246" w:rsidRDefault="00F72246">
      <w:r>
        <w:br w:type="page"/>
      </w: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8010"/>
      </w:tblGrid>
      <w:tr w:rsidR="002742FB" w:rsidRPr="00AD47C9" w14:paraId="4A17A92A" w14:textId="77777777" w:rsidTr="00B57667">
        <w:tc>
          <w:tcPr>
            <w:tcW w:w="1980" w:type="dxa"/>
          </w:tcPr>
          <w:p w14:paraId="3117BF96" w14:textId="0B2E7A81" w:rsidR="002742FB" w:rsidRPr="00AD47C9" w:rsidRDefault="002742FB" w:rsidP="002742FB">
            <w:pPr>
              <w:jc w:val="center"/>
              <w:rPr>
                <w:b/>
                <w:sz w:val="22"/>
                <w:szCs w:val="22"/>
              </w:rPr>
            </w:pPr>
            <w:r w:rsidRPr="00AD47C9">
              <w:rPr>
                <w:b/>
                <w:sz w:val="22"/>
                <w:szCs w:val="22"/>
              </w:rPr>
              <w:lastRenderedPageBreak/>
              <w:t>Date Completed</w:t>
            </w:r>
          </w:p>
        </w:tc>
        <w:tc>
          <w:tcPr>
            <w:tcW w:w="8010" w:type="dxa"/>
          </w:tcPr>
          <w:p w14:paraId="771DB78E" w14:textId="77777777" w:rsidR="002742FB" w:rsidRPr="00AD47C9" w:rsidRDefault="002742FB" w:rsidP="002742FB">
            <w:pPr>
              <w:jc w:val="center"/>
              <w:rPr>
                <w:b/>
                <w:sz w:val="22"/>
                <w:szCs w:val="22"/>
              </w:rPr>
            </w:pPr>
            <w:r w:rsidRPr="00AD47C9">
              <w:rPr>
                <w:b/>
                <w:sz w:val="22"/>
                <w:szCs w:val="22"/>
              </w:rPr>
              <w:t>First Week Checklist</w:t>
            </w:r>
          </w:p>
        </w:tc>
      </w:tr>
      <w:tr w:rsidR="002742FB" w:rsidRPr="00AD47C9" w14:paraId="63A31E17" w14:textId="77777777" w:rsidTr="00B57667">
        <w:tc>
          <w:tcPr>
            <w:tcW w:w="1980" w:type="dxa"/>
          </w:tcPr>
          <w:p w14:paraId="08C17D5D" w14:textId="77777777" w:rsidR="002742FB" w:rsidRPr="00AD47C9" w:rsidRDefault="002742FB" w:rsidP="002742FB">
            <w:pPr>
              <w:rPr>
                <w:sz w:val="22"/>
                <w:szCs w:val="22"/>
              </w:rPr>
            </w:pPr>
          </w:p>
        </w:tc>
        <w:tc>
          <w:tcPr>
            <w:tcW w:w="8010" w:type="dxa"/>
          </w:tcPr>
          <w:p w14:paraId="01F308BE" w14:textId="77777777" w:rsidR="002742FB" w:rsidRPr="00AD47C9" w:rsidRDefault="002742FB" w:rsidP="002742FB">
            <w:pPr>
              <w:rPr>
                <w:sz w:val="22"/>
                <w:szCs w:val="22"/>
              </w:rPr>
            </w:pPr>
            <w:r w:rsidRPr="00AD47C9">
              <w:rPr>
                <w:sz w:val="22"/>
                <w:szCs w:val="22"/>
              </w:rPr>
              <w:t>Explain MUW’s Strategic Plan and the departmental plan and how the employee’s role fits</w:t>
            </w:r>
            <w:r>
              <w:rPr>
                <w:sz w:val="22"/>
                <w:szCs w:val="22"/>
              </w:rPr>
              <w:t>.</w:t>
            </w:r>
          </w:p>
        </w:tc>
      </w:tr>
      <w:tr w:rsidR="002742FB" w:rsidRPr="00AD47C9" w14:paraId="3F7B345A" w14:textId="77777777" w:rsidTr="00B57667">
        <w:tc>
          <w:tcPr>
            <w:tcW w:w="1980" w:type="dxa"/>
          </w:tcPr>
          <w:p w14:paraId="03C633A0" w14:textId="77777777" w:rsidR="002742FB" w:rsidRPr="00AD47C9" w:rsidRDefault="002742FB" w:rsidP="002742FB">
            <w:pPr>
              <w:rPr>
                <w:sz w:val="22"/>
                <w:szCs w:val="22"/>
              </w:rPr>
            </w:pPr>
          </w:p>
        </w:tc>
        <w:tc>
          <w:tcPr>
            <w:tcW w:w="8010" w:type="dxa"/>
          </w:tcPr>
          <w:p w14:paraId="65B72E61" w14:textId="77777777" w:rsidR="002742FB" w:rsidRPr="00AD47C9" w:rsidRDefault="002742FB" w:rsidP="002742FB">
            <w:pPr>
              <w:rPr>
                <w:sz w:val="22"/>
                <w:szCs w:val="22"/>
              </w:rPr>
            </w:pPr>
            <w:r w:rsidRPr="00AD47C9">
              <w:rPr>
                <w:sz w:val="22"/>
                <w:szCs w:val="22"/>
              </w:rPr>
              <w:t xml:space="preserve">Provide the </w:t>
            </w:r>
            <w:r w:rsidR="00D41312">
              <w:rPr>
                <w:sz w:val="22"/>
                <w:szCs w:val="22"/>
              </w:rPr>
              <w:t>new employee</w:t>
            </w:r>
            <w:r w:rsidRPr="00AD47C9">
              <w:rPr>
                <w:sz w:val="22"/>
                <w:szCs w:val="22"/>
              </w:rPr>
              <w:t xml:space="preserve"> with a copy of their job description, performance expectations, work start time, lunch schedule, and other guidelines</w:t>
            </w:r>
            <w:r>
              <w:rPr>
                <w:sz w:val="22"/>
                <w:szCs w:val="22"/>
              </w:rPr>
              <w:t>.</w:t>
            </w:r>
          </w:p>
        </w:tc>
      </w:tr>
      <w:tr w:rsidR="002742FB" w:rsidRPr="00AD47C9" w14:paraId="0B2A62E0" w14:textId="77777777" w:rsidTr="00B57667">
        <w:tc>
          <w:tcPr>
            <w:tcW w:w="1980" w:type="dxa"/>
          </w:tcPr>
          <w:p w14:paraId="749436DC" w14:textId="77777777" w:rsidR="002742FB" w:rsidRPr="00AD47C9" w:rsidRDefault="002742FB" w:rsidP="002742FB">
            <w:pPr>
              <w:rPr>
                <w:sz w:val="22"/>
                <w:szCs w:val="22"/>
              </w:rPr>
            </w:pPr>
          </w:p>
        </w:tc>
        <w:tc>
          <w:tcPr>
            <w:tcW w:w="8010" w:type="dxa"/>
          </w:tcPr>
          <w:p w14:paraId="750991C7" w14:textId="64835AE3" w:rsidR="002742FB" w:rsidRPr="00AD47C9" w:rsidRDefault="002742FB" w:rsidP="002742FB">
            <w:pPr>
              <w:rPr>
                <w:sz w:val="22"/>
                <w:szCs w:val="22"/>
              </w:rPr>
            </w:pPr>
            <w:r w:rsidRPr="00AD47C9">
              <w:rPr>
                <w:sz w:val="22"/>
                <w:szCs w:val="22"/>
              </w:rPr>
              <w:t>Explain 90-day performance a</w:t>
            </w:r>
            <w:r>
              <w:rPr>
                <w:sz w:val="22"/>
                <w:szCs w:val="22"/>
              </w:rPr>
              <w:t>ppraisal policy in</w:t>
            </w:r>
            <w:r w:rsidRPr="00AD47C9">
              <w:rPr>
                <w:sz w:val="22"/>
                <w:szCs w:val="22"/>
              </w:rPr>
              <w:t xml:space="preserve"> the Employment Handbook, </w:t>
            </w:r>
            <w:hyperlink r:id="rId15" w:anchor="performancereview" w:history="1">
              <w:r w:rsidR="00722AC0" w:rsidRPr="00B0771C">
                <w:rPr>
                  <w:rStyle w:val="Hyperlink"/>
                  <w:sz w:val="22"/>
                  <w:szCs w:val="22"/>
                </w:rPr>
                <w:t>https://www.muw.edu/hr/employees/handbook/information/policies/#performancereview</w:t>
              </w:r>
            </w:hyperlink>
            <w:r>
              <w:rPr>
                <w:sz w:val="22"/>
                <w:szCs w:val="22"/>
              </w:rPr>
              <w:t xml:space="preserve">. </w:t>
            </w:r>
          </w:p>
        </w:tc>
      </w:tr>
      <w:tr w:rsidR="002742FB" w:rsidRPr="00AD47C9" w14:paraId="4DB0AD84" w14:textId="77777777" w:rsidTr="00B57667">
        <w:tc>
          <w:tcPr>
            <w:tcW w:w="1980" w:type="dxa"/>
          </w:tcPr>
          <w:p w14:paraId="741FEE48" w14:textId="77777777" w:rsidR="002742FB" w:rsidRPr="00AD47C9" w:rsidRDefault="002742FB" w:rsidP="002742FB">
            <w:pPr>
              <w:rPr>
                <w:sz w:val="22"/>
                <w:szCs w:val="22"/>
              </w:rPr>
            </w:pPr>
          </w:p>
        </w:tc>
        <w:tc>
          <w:tcPr>
            <w:tcW w:w="8010" w:type="dxa"/>
          </w:tcPr>
          <w:p w14:paraId="0805483B" w14:textId="77777777" w:rsidR="002742FB" w:rsidRPr="00AD47C9" w:rsidRDefault="002742FB" w:rsidP="002742FB">
            <w:pPr>
              <w:rPr>
                <w:sz w:val="22"/>
                <w:szCs w:val="22"/>
              </w:rPr>
            </w:pPr>
            <w:r w:rsidRPr="00AD47C9">
              <w:rPr>
                <w:sz w:val="22"/>
                <w:szCs w:val="22"/>
              </w:rPr>
              <w:t>Explain workplace reporting structure (departmental organizational chart)</w:t>
            </w:r>
            <w:r>
              <w:rPr>
                <w:sz w:val="22"/>
                <w:szCs w:val="22"/>
              </w:rPr>
              <w:t>.</w:t>
            </w:r>
          </w:p>
        </w:tc>
      </w:tr>
      <w:tr w:rsidR="002742FB" w:rsidRPr="00AD47C9" w14:paraId="5AFB338D" w14:textId="77777777" w:rsidTr="00B57667">
        <w:tc>
          <w:tcPr>
            <w:tcW w:w="1980" w:type="dxa"/>
          </w:tcPr>
          <w:p w14:paraId="0DFD6FA2" w14:textId="77777777" w:rsidR="002742FB" w:rsidRPr="00AD47C9" w:rsidRDefault="002742FB" w:rsidP="002742FB">
            <w:pPr>
              <w:rPr>
                <w:sz w:val="22"/>
                <w:szCs w:val="22"/>
              </w:rPr>
            </w:pPr>
          </w:p>
        </w:tc>
        <w:tc>
          <w:tcPr>
            <w:tcW w:w="8010" w:type="dxa"/>
          </w:tcPr>
          <w:p w14:paraId="4EB042B0" w14:textId="77777777" w:rsidR="002742FB" w:rsidRPr="00AD47C9" w:rsidRDefault="002742FB" w:rsidP="002742FB">
            <w:pPr>
              <w:rPr>
                <w:sz w:val="22"/>
                <w:szCs w:val="22"/>
              </w:rPr>
            </w:pPr>
            <w:r w:rsidRPr="00AD47C9">
              <w:rPr>
                <w:sz w:val="22"/>
                <w:szCs w:val="22"/>
              </w:rPr>
              <w:t>Review department policies and procedures that apply to the employee’s role (attendance and punctuality, dress, personal calls, lunch, mail, e-mail, internet access, overtime/comp time (if appropriate), time records/attendance/leave records, work schedules, p-card usage, travel including reimbursement policy, weather and campus emergencies, etc.)</w:t>
            </w:r>
            <w:r>
              <w:rPr>
                <w:sz w:val="22"/>
                <w:szCs w:val="22"/>
              </w:rPr>
              <w:t>.</w:t>
            </w:r>
          </w:p>
        </w:tc>
      </w:tr>
      <w:tr w:rsidR="002742FB" w:rsidRPr="00AD47C9" w14:paraId="54A8C607" w14:textId="77777777" w:rsidTr="00B57667">
        <w:tc>
          <w:tcPr>
            <w:tcW w:w="1980" w:type="dxa"/>
          </w:tcPr>
          <w:p w14:paraId="71F58B5A" w14:textId="77777777" w:rsidR="002742FB" w:rsidRPr="00AD47C9" w:rsidRDefault="002742FB" w:rsidP="002742FB">
            <w:pPr>
              <w:rPr>
                <w:sz w:val="22"/>
                <w:szCs w:val="22"/>
              </w:rPr>
            </w:pPr>
          </w:p>
        </w:tc>
        <w:tc>
          <w:tcPr>
            <w:tcW w:w="8010" w:type="dxa"/>
          </w:tcPr>
          <w:p w14:paraId="73EFE172" w14:textId="77777777" w:rsidR="002742FB" w:rsidRPr="00AD47C9" w:rsidRDefault="002742FB" w:rsidP="002742FB">
            <w:pPr>
              <w:rPr>
                <w:sz w:val="22"/>
                <w:szCs w:val="22"/>
              </w:rPr>
            </w:pPr>
            <w:r w:rsidRPr="00AD47C9">
              <w:rPr>
                <w:sz w:val="22"/>
                <w:szCs w:val="22"/>
              </w:rPr>
              <w:t>Introduce work for the employee to accomplish as a first assignment.  Assist and coach as needed</w:t>
            </w:r>
            <w:r>
              <w:rPr>
                <w:sz w:val="22"/>
                <w:szCs w:val="22"/>
              </w:rPr>
              <w:t>.</w:t>
            </w:r>
          </w:p>
        </w:tc>
      </w:tr>
      <w:tr w:rsidR="002742FB" w:rsidRPr="00AD47C9" w14:paraId="26709084" w14:textId="77777777" w:rsidTr="00B57667">
        <w:tc>
          <w:tcPr>
            <w:tcW w:w="1980" w:type="dxa"/>
          </w:tcPr>
          <w:p w14:paraId="69C1DEDF" w14:textId="77777777" w:rsidR="002742FB" w:rsidRPr="00AD47C9" w:rsidRDefault="002742FB" w:rsidP="002742FB">
            <w:pPr>
              <w:rPr>
                <w:sz w:val="22"/>
                <w:szCs w:val="22"/>
              </w:rPr>
            </w:pPr>
          </w:p>
        </w:tc>
        <w:tc>
          <w:tcPr>
            <w:tcW w:w="8010" w:type="dxa"/>
          </w:tcPr>
          <w:p w14:paraId="4D8FF32B" w14:textId="77777777" w:rsidR="002742FB" w:rsidRPr="00AD47C9" w:rsidRDefault="002742FB" w:rsidP="002742FB">
            <w:pPr>
              <w:rPr>
                <w:sz w:val="22"/>
                <w:szCs w:val="22"/>
              </w:rPr>
            </w:pPr>
            <w:r w:rsidRPr="00AD47C9">
              <w:rPr>
                <w:sz w:val="22"/>
                <w:szCs w:val="22"/>
              </w:rPr>
              <w:t xml:space="preserve">Arrange meeting for </w:t>
            </w:r>
            <w:r w:rsidR="00D41312">
              <w:rPr>
                <w:sz w:val="22"/>
                <w:szCs w:val="22"/>
              </w:rPr>
              <w:t>new employee</w:t>
            </w:r>
            <w:r w:rsidRPr="00AD47C9">
              <w:rPr>
                <w:sz w:val="22"/>
                <w:szCs w:val="22"/>
              </w:rPr>
              <w:t xml:space="preserve"> to meet w/next level supervisor (unit manager, dean, supervising cabinet member, etc.)</w:t>
            </w:r>
            <w:r>
              <w:rPr>
                <w:sz w:val="22"/>
                <w:szCs w:val="22"/>
              </w:rPr>
              <w:t>.</w:t>
            </w:r>
          </w:p>
        </w:tc>
      </w:tr>
      <w:tr w:rsidR="002742FB" w:rsidRPr="00AD47C9" w14:paraId="724E22A1" w14:textId="77777777" w:rsidTr="00B57667">
        <w:tc>
          <w:tcPr>
            <w:tcW w:w="1980" w:type="dxa"/>
          </w:tcPr>
          <w:p w14:paraId="4764CDE7" w14:textId="77777777" w:rsidR="002742FB" w:rsidRPr="00AD47C9" w:rsidRDefault="002742FB" w:rsidP="002742FB">
            <w:pPr>
              <w:rPr>
                <w:sz w:val="22"/>
                <w:szCs w:val="22"/>
              </w:rPr>
            </w:pPr>
          </w:p>
        </w:tc>
        <w:tc>
          <w:tcPr>
            <w:tcW w:w="8010" w:type="dxa"/>
          </w:tcPr>
          <w:p w14:paraId="013BE85F" w14:textId="77777777" w:rsidR="002742FB" w:rsidRPr="00AD47C9" w:rsidRDefault="002742FB" w:rsidP="002742FB">
            <w:pPr>
              <w:rPr>
                <w:sz w:val="22"/>
                <w:szCs w:val="22"/>
              </w:rPr>
            </w:pPr>
            <w:r w:rsidRPr="00AD47C9">
              <w:rPr>
                <w:sz w:val="22"/>
                <w:szCs w:val="22"/>
              </w:rPr>
              <w:t xml:space="preserve">Provide </w:t>
            </w:r>
            <w:r w:rsidR="00D41312">
              <w:rPr>
                <w:sz w:val="22"/>
                <w:szCs w:val="22"/>
              </w:rPr>
              <w:t>new employee</w:t>
            </w:r>
            <w:r w:rsidRPr="00AD47C9">
              <w:rPr>
                <w:sz w:val="22"/>
                <w:szCs w:val="22"/>
              </w:rPr>
              <w:t xml:space="preserve"> with more details of departmental policies, procedures and practices</w:t>
            </w:r>
            <w:r>
              <w:rPr>
                <w:sz w:val="22"/>
                <w:szCs w:val="22"/>
              </w:rPr>
              <w:t>.</w:t>
            </w:r>
          </w:p>
        </w:tc>
      </w:tr>
      <w:tr w:rsidR="002742FB" w:rsidRPr="00AD47C9" w14:paraId="04C13DB6" w14:textId="77777777" w:rsidTr="00B57667">
        <w:tc>
          <w:tcPr>
            <w:tcW w:w="1980" w:type="dxa"/>
          </w:tcPr>
          <w:p w14:paraId="3A937B71" w14:textId="77777777" w:rsidR="002742FB" w:rsidRPr="00AD47C9" w:rsidRDefault="002742FB" w:rsidP="002742FB">
            <w:pPr>
              <w:rPr>
                <w:sz w:val="22"/>
                <w:szCs w:val="22"/>
              </w:rPr>
            </w:pPr>
          </w:p>
        </w:tc>
        <w:tc>
          <w:tcPr>
            <w:tcW w:w="8010" w:type="dxa"/>
          </w:tcPr>
          <w:p w14:paraId="46F3744B" w14:textId="77777777" w:rsidR="002742FB" w:rsidRPr="00AD47C9" w:rsidRDefault="002742FB" w:rsidP="002742FB">
            <w:pPr>
              <w:rPr>
                <w:sz w:val="22"/>
                <w:szCs w:val="22"/>
              </w:rPr>
            </w:pPr>
            <w:r w:rsidRPr="00AD47C9">
              <w:rPr>
                <w:sz w:val="22"/>
                <w:szCs w:val="22"/>
              </w:rPr>
              <w:t xml:space="preserve">Provide </w:t>
            </w:r>
            <w:r w:rsidR="00D41312">
              <w:rPr>
                <w:sz w:val="22"/>
                <w:szCs w:val="22"/>
              </w:rPr>
              <w:t>new employee</w:t>
            </w:r>
            <w:r w:rsidRPr="00AD47C9">
              <w:rPr>
                <w:sz w:val="22"/>
                <w:szCs w:val="22"/>
              </w:rPr>
              <w:t xml:space="preserve"> with a campus tour</w:t>
            </w:r>
            <w:r>
              <w:rPr>
                <w:sz w:val="22"/>
                <w:szCs w:val="22"/>
              </w:rPr>
              <w:t>.</w:t>
            </w:r>
          </w:p>
        </w:tc>
      </w:tr>
      <w:tr w:rsidR="002742FB" w:rsidRPr="00AD47C9" w14:paraId="12AD8A21" w14:textId="77777777" w:rsidTr="00B57667">
        <w:tc>
          <w:tcPr>
            <w:tcW w:w="1980" w:type="dxa"/>
          </w:tcPr>
          <w:p w14:paraId="04692824" w14:textId="77777777" w:rsidR="002742FB" w:rsidRPr="00AD47C9" w:rsidRDefault="002742FB" w:rsidP="002742FB">
            <w:pPr>
              <w:rPr>
                <w:sz w:val="22"/>
                <w:szCs w:val="22"/>
              </w:rPr>
            </w:pPr>
          </w:p>
        </w:tc>
        <w:tc>
          <w:tcPr>
            <w:tcW w:w="8010" w:type="dxa"/>
          </w:tcPr>
          <w:p w14:paraId="5135A952" w14:textId="77777777" w:rsidR="002742FB" w:rsidRPr="00AD47C9" w:rsidRDefault="002742FB" w:rsidP="002742FB">
            <w:pPr>
              <w:rPr>
                <w:sz w:val="22"/>
                <w:szCs w:val="22"/>
              </w:rPr>
            </w:pPr>
            <w:r w:rsidRPr="00AD47C9">
              <w:rPr>
                <w:sz w:val="22"/>
                <w:szCs w:val="22"/>
              </w:rPr>
              <w:t>Explain roles of key personnel (supervisor, team members, HR, University Accounting, etc.)</w:t>
            </w:r>
            <w:r>
              <w:rPr>
                <w:sz w:val="22"/>
                <w:szCs w:val="22"/>
              </w:rPr>
              <w:t>.</w:t>
            </w:r>
          </w:p>
        </w:tc>
      </w:tr>
      <w:tr w:rsidR="002742FB" w:rsidRPr="00AD47C9" w14:paraId="30F7F2CD" w14:textId="77777777" w:rsidTr="00B57667">
        <w:tc>
          <w:tcPr>
            <w:tcW w:w="1980" w:type="dxa"/>
          </w:tcPr>
          <w:p w14:paraId="2698D793" w14:textId="77777777" w:rsidR="002742FB" w:rsidRPr="00AD47C9" w:rsidRDefault="002742FB" w:rsidP="002742FB">
            <w:pPr>
              <w:rPr>
                <w:sz w:val="22"/>
                <w:szCs w:val="22"/>
              </w:rPr>
            </w:pPr>
          </w:p>
        </w:tc>
        <w:tc>
          <w:tcPr>
            <w:tcW w:w="8010" w:type="dxa"/>
          </w:tcPr>
          <w:p w14:paraId="5092F619" w14:textId="77777777" w:rsidR="002742FB" w:rsidRPr="00AD47C9" w:rsidRDefault="002742FB" w:rsidP="002742FB">
            <w:pPr>
              <w:rPr>
                <w:sz w:val="22"/>
                <w:szCs w:val="22"/>
              </w:rPr>
            </w:pPr>
            <w:r w:rsidRPr="00AD47C9">
              <w:rPr>
                <w:sz w:val="22"/>
                <w:szCs w:val="22"/>
              </w:rPr>
              <w:t>Explain filing and mail systems</w:t>
            </w:r>
            <w:r>
              <w:rPr>
                <w:sz w:val="22"/>
                <w:szCs w:val="22"/>
              </w:rPr>
              <w:t>.</w:t>
            </w:r>
          </w:p>
        </w:tc>
      </w:tr>
      <w:tr w:rsidR="002742FB" w:rsidRPr="00AD47C9" w14:paraId="630C330E" w14:textId="77777777" w:rsidTr="00B57667">
        <w:tc>
          <w:tcPr>
            <w:tcW w:w="1980" w:type="dxa"/>
          </w:tcPr>
          <w:p w14:paraId="332A7485" w14:textId="77777777" w:rsidR="002742FB" w:rsidRPr="00AD47C9" w:rsidRDefault="002742FB" w:rsidP="002742FB">
            <w:pPr>
              <w:rPr>
                <w:sz w:val="22"/>
                <w:szCs w:val="22"/>
              </w:rPr>
            </w:pPr>
          </w:p>
        </w:tc>
        <w:tc>
          <w:tcPr>
            <w:tcW w:w="8010" w:type="dxa"/>
          </w:tcPr>
          <w:p w14:paraId="7EC4E82E" w14:textId="77777777" w:rsidR="002742FB" w:rsidRPr="00AD47C9" w:rsidRDefault="002742FB" w:rsidP="002742FB">
            <w:pPr>
              <w:rPr>
                <w:sz w:val="22"/>
                <w:szCs w:val="22"/>
              </w:rPr>
            </w:pPr>
            <w:r w:rsidRPr="00AD47C9">
              <w:rPr>
                <w:sz w:val="22"/>
                <w:szCs w:val="22"/>
              </w:rPr>
              <w:t xml:space="preserve">Inform </w:t>
            </w:r>
            <w:r w:rsidR="00D41312">
              <w:rPr>
                <w:sz w:val="22"/>
                <w:szCs w:val="22"/>
              </w:rPr>
              <w:t>new employee</w:t>
            </w:r>
            <w:r w:rsidRPr="00AD47C9">
              <w:rPr>
                <w:sz w:val="22"/>
                <w:szCs w:val="22"/>
              </w:rPr>
              <w:t xml:space="preserve"> about regular scheduled staff meetings</w:t>
            </w:r>
            <w:r>
              <w:rPr>
                <w:sz w:val="22"/>
                <w:szCs w:val="22"/>
              </w:rPr>
              <w:t>.</w:t>
            </w:r>
          </w:p>
        </w:tc>
      </w:tr>
      <w:tr w:rsidR="002742FB" w:rsidRPr="00AD47C9" w14:paraId="421706B0" w14:textId="77777777" w:rsidTr="00B57667">
        <w:tc>
          <w:tcPr>
            <w:tcW w:w="1980" w:type="dxa"/>
          </w:tcPr>
          <w:p w14:paraId="660F9426" w14:textId="77777777" w:rsidR="002742FB" w:rsidRPr="00AD47C9" w:rsidRDefault="002742FB" w:rsidP="002742FB">
            <w:pPr>
              <w:rPr>
                <w:sz w:val="22"/>
                <w:szCs w:val="22"/>
              </w:rPr>
            </w:pPr>
          </w:p>
        </w:tc>
        <w:tc>
          <w:tcPr>
            <w:tcW w:w="8010" w:type="dxa"/>
          </w:tcPr>
          <w:p w14:paraId="7EB35D80" w14:textId="77777777" w:rsidR="002742FB" w:rsidRPr="00C40A8B" w:rsidRDefault="002742FB" w:rsidP="002742FB">
            <w:pPr>
              <w:rPr>
                <w:sz w:val="22"/>
                <w:szCs w:val="22"/>
              </w:rPr>
            </w:pPr>
            <w:r w:rsidRPr="00C40A8B">
              <w:rPr>
                <w:sz w:val="22"/>
                <w:szCs w:val="22"/>
              </w:rPr>
              <w:t xml:space="preserve">Organize essential </w:t>
            </w:r>
            <w:r w:rsidR="00222079" w:rsidRPr="00C40A8B">
              <w:rPr>
                <w:sz w:val="22"/>
                <w:szCs w:val="22"/>
              </w:rPr>
              <w:t xml:space="preserve">department </w:t>
            </w:r>
            <w:r w:rsidRPr="00C40A8B">
              <w:rPr>
                <w:sz w:val="22"/>
                <w:szCs w:val="22"/>
              </w:rPr>
              <w:t>training.</w:t>
            </w:r>
          </w:p>
        </w:tc>
      </w:tr>
      <w:tr w:rsidR="00222079" w:rsidRPr="00AD47C9" w14:paraId="2D65C490" w14:textId="77777777" w:rsidTr="00B57667">
        <w:tc>
          <w:tcPr>
            <w:tcW w:w="1980" w:type="dxa"/>
          </w:tcPr>
          <w:p w14:paraId="08686C47" w14:textId="77777777" w:rsidR="00222079" w:rsidRPr="00AD47C9" w:rsidRDefault="00222079" w:rsidP="002742FB">
            <w:pPr>
              <w:rPr>
                <w:sz w:val="22"/>
                <w:szCs w:val="22"/>
              </w:rPr>
            </w:pPr>
          </w:p>
        </w:tc>
        <w:tc>
          <w:tcPr>
            <w:tcW w:w="8010" w:type="dxa"/>
          </w:tcPr>
          <w:p w14:paraId="290E8735" w14:textId="77777777" w:rsidR="00222079" w:rsidRPr="00113BD4" w:rsidRDefault="00222079" w:rsidP="002742FB">
            <w:pPr>
              <w:rPr>
                <w:sz w:val="22"/>
                <w:szCs w:val="22"/>
              </w:rPr>
            </w:pPr>
            <w:r>
              <w:rPr>
                <w:sz w:val="22"/>
                <w:szCs w:val="22"/>
              </w:rPr>
              <w:t xml:space="preserve">Discuss </w:t>
            </w:r>
            <w:r w:rsidR="004A38E4">
              <w:rPr>
                <w:sz w:val="22"/>
                <w:szCs w:val="22"/>
              </w:rPr>
              <w:t>mandatory</w:t>
            </w:r>
            <w:r>
              <w:rPr>
                <w:sz w:val="22"/>
                <w:szCs w:val="22"/>
              </w:rPr>
              <w:t xml:space="preserve"> new employment compliance training assigned by HR </w:t>
            </w:r>
            <w:r w:rsidR="002E48D1">
              <w:rPr>
                <w:sz w:val="22"/>
                <w:szCs w:val="22"/>
              </w:rPr>
              <w:t xml:space="preserve">(vendor: Traliant) </w:t>
            </w:r>
            <w:r>
              <w:rPr>
                <w:sz w:val="22"/>
                <w:szCs w:val="22"/>
              </w:rPr>
              <w:t xml:space="preserve">and </w:t>
            </w:r>
            <w:r w:rsidR="007B2D91">
              <w:rPr>
                <w:sz w:val="22"/>
                <w:szCs w:val="22"/>
              </w:rPr>
              <w:t>Information Security Awareness training</w:t>
            </w:r>
            <w:r w:rsidR="002E48D1">
              <w:rPr>
                <w:sz w:val="22"/>
                <w:szCs w:val="22"/>
              </w:rPr>
              <w:t xml:space="preserve"> </w:t>
            </w:r>
            <w:r>
              <w:rPr>
                <w:sz w:val="22"/>
                <w:szCs w:val="22"/>
              </w:rPr>
              <w:t xml:space="preserve">assigned by ITS. </w:t>
            </w:r>
            <w:r w:rsidR="007B2D91">
              <w:rPr>
                <w:sz w:val="22"/>
                <w:szCs w:val="22"/>
              </w:rPr>
              <w:t xml:space="preserve">Employee will receive an email with a link to training and should complete it </w:t>
            </w:r>
            <w:r w:rsidR="002E48D1">
              <w:rPr>
                <w:sz w:val="22"/>
                <w:szCs w:val="22"/>
              </w:rPr>
              <w:t xml:space="preserve">as soon as possible but no later than 30 days after start date. </w:t>
            </w:r>
          </w:p>
        </w:tc>
      </w:tr>
      <w:tr w:rsidR="00113BD4" w:rsidRPr="00AD47C9" w14:paraId="5A73DA9F" w14:textId="77777777" w:rsidTr="00B57667">
        <w:tc>
          <w:tcPr>
            <w:tcW w:w="1980" w:type="dxa"/>
          </w:tcPr>
          <w:p w14:paraId="343286A7" w14:textId="77777777" w:rsidR="00113BD4" w:rsidRPr="00AD47C9" w:rsidRDefault="00113BD4" w:rsidP="002742FB">
            <w:pPr>
              <w:rPr>
                <w:sz w:val="22"/>
                <w:szCs w:val="22"/>
              </w:rPr>
            </w:pPr>
          </w:p>
        </w:tc>
        <w:tc>
          <w:tcPr>
            <w:tcW w:w="8010" w:type="dxa"/>
          </w:tcPr>
          <w:p w14:paraId="1164934E" w14:textId="77777777" w:rsidR="00113BD4" w:rsidRPr="00AD47C9" w:rsidRDefault="00113BD4" w:rsidP="002742FB">
            <w:pPr>
              <w:rPr>
                <w:sz w:val="22"/>
                <w:szCs w:val="22"/>
              </w:rPr>
            </w:pPr>
            <w:r w:rsidRPr="00113BD4">
              <w:rPr>
                <w:sz w:val="22"/>
                <w:szCs w:val="22"/>
              </w:rPr>
              <w:t>Order business cards, if appropriate.</w:t>
            </w:r>
          </w:p>
        </w:tc>
      </w:tr>
      <w:tr w:rsidR="002742FB" w:rsidRPr="00AD47C9" w14:paraId="3238CC73" w14:textId="77777777" w:rsidTr="00B57667">
        <w:tc>
          <w:tcPr>
            <w:tcW w:w="1980" w:type="dxa"/>
          </w:tcPr>
          <w:p w14:paraId="2996E3F3" w14:textId="77777777" w:rsidR="002742FB" w:rsidRPr="00AD47C9" w:rsidRDefault="002742FB" w:rsidP="002742FB">
            <w:pPr>
              <w:rPr>
                <w:sz w:val="22"/>
                <w:szCs w:val="22"/>
              </w:rPr>
            </w:pPr>
          </w:p>
        </w:tc>
        <w:tc>
          <w:tcPr>
            <w:tcW w:w="8010" w:type="dxa"/>
          </w:tcPr>
          <w:p w14:paraId="1CB3A11E" w14:textId="77777777" w:rsidR="002742FB" w:rsidRPr="00AD47C9" w:rsidRDefault="002742FB" w:rsidP="002742FB">
            <w:pPr>
              <w:rPr>
                <w:sz w:val="22"/>
                <w:szCs w:val="22"/>
              </w:rPr>
            </w:pPr>
            <w:r w:rsidRPr="00AD47C9">
              <w:rPr>
                <w:sz w:val="22"/>
                <w:szCs w:val="22"/>
              </w:rPr>
              <w:t>Ask questions to determine employee’s understanding of policies and procedures and discuss any issues.  Ask employee for feedback</w:t>
            </w:r>
            <w:r>
              <w:rPr>
                <w:sz w:val="22"/>
                <w:szCs w:val="22"/>
              </w:rPr>
              <w:t>.</w:t>
            </w:r>
          </w:p>
        </w:tc>
      </w:tr>
      <w:tr w:rsidR="002742FB" w:rsidRPr="00AD47C9" w14:paraId="26153727" w14:textId="77777777" w:rsidTr="00B57667">
        <w:tc>
          <w:tcPr>
            <w:tcW w:w="1980" w:type="dxa"/>
          </w:tcPr>
          <w:p w14:paraId="4808155E" w14:textId="77777777" w:rsidR="002742FB" w:rsidRPr="00AD47C9" w:rsidRDefault="002742FB" w:rsidP="002742FB">
            <w:pPr>
              <w:jc w:val="center"/>
              <w:rPr>
                <w:b/>
                <w:sz w:val="22"/>
                <w:szCs w:val="22"/>
              </w:rPr>
            </w:pPr>
            <w:r w:rsidRPr="00AD47C9">
              <w:rPr>
                <w:b/>
                <w:sz w:val="22"/>
                <w:szCs w:val="22"/>
              </w:rPr>
              <w:t>Date Completed</w:t>
            </w:r>
          </w:p>
        </w:tc>
        <w:tc>
          <w:tcPr>
            <w:tcW w:w="8010" w:type="dxa"/>
          </w:tcPr>
          <w:p w14:paraId="79289CD3" w14:textId="77777777" w:rsidR="002742FB" w:rsidRPr="00AD47C9" w:rsidRDefault="002742FB" w:rsidP="002742FB">
            <w:pPr>
              <w:jc w:val="center"/>
              <w:rPr>
                <w:b/>
                <w:sz w:val="22"/>
                <w:szCs w:val="22"/>
              </w:rPr>
            </w:pPr>
            <w:r w:rsidRPr="00AD47C9">
              <w:rPr>
                <w:b/>
                <w:sz w:val="22"/>
                <w:szCs w:val="22"/>
              </w:rPr>
              <w:t>First Month Checklist</w:t>
            </w:r>
          </w:p>
        </w:tc>
      </w:tr>
      <w:tr w:rsidR="002742FB" w:rsidRPr="00AD47C9" w14:paraId="4A2D648D" w14:textId="77777777" w:rsidTr="00B57667">
        <w:tc>
          <w:tcPr>
            <w:tcW w:w="1980" w:type="dxa"/>
          </w:tcPr>
          <w:p w14:paraId="16F1873F" w14:textId="77777777" w:rsidR="002742FB" w:rsidRPr="00AD47C9" w:rsidRDefault="002742FB" w:rsidP="002742FB">
            <w:pPr>
              <w:rPr>
                <w:sz w:val="22"/>
                <w:szCs w:val="22"/>
              </w:rPr>
            </w:pPr>
          </w:p>
        </w:tc>
        <w:tc>
          <w:tcPr>
            <w:tcW w:w="8010" w:type="dxa"/>
          </w:tcPr>
          <w:p w14:paraId="4ADE3894" w14:textId="77777777" w:rsidR="002742FB" w:rsidRPr="00AD47C9" w:rsidRDefault="002742FB" w:rsidP="002742FB">
            <w:pPr>
              <w:rPr>
                <w:sz w:val="22"/>
                <w:szCs w:val="22"/>
              </w:rPr>
            </w:pPr>
            <w:r w:rsidRPr="00AD47C9">
              <w:rPr>
                <w:sz w:val="22"/>
                <w:szCs w:val="22"/>
              </w:rPr>
              <w:t>Continue to clarify roles, responsibilities and expectations as needed and provide ongoing coaching and feedback</w:t>
            </w:r>
            <w:r>
              <w:rPr>
                <w:sz w:val="22"/>
                <w:szCs w:val="22"/>
              </w:rPr>
              <w:t>.</w:t>
            </w:r>
          </w:p>
        </w:tc>
      </w:tr>
      <w:tr w:rsidR="002742FB" w:rsidRPr="00AD47C9" w14:paraId="262EDF03" w14:textId="77777777" w:rsidTr="00B57667">
        <w:tc>
          <w:tcPr>
            <w:tcW w:w="1980" w:type="dxa"/>
          </w:tcPr>
          <w:p w14:paraId="4A774672" w14:textId="77777777" w:rsidR="002742FB" w:rsidRPr="00AD47C9" w:rsidRDefault="002742FB" w:rsidP="002742FB">
            <w:pPr>
              <w:rPr>
                <w:sz w:val="22"/>
                <w:szCs w:val="22"/>
              </w:rPr>
            </w:pPr>
          </w:p>
        </w:tc>
        <w:tc>
          <w:tcPr>
            <w:tcW w:w="8010" w:type="dxa"/>
          </w:tcPr>
          <w:p w14:paraId="5CD6595B" w14:textId="77777777" w:rsidR="002742FB" w:rsidRPr="00AD47C9" w:rsidRDefault="002742FB" w:rsidP="002742FB">
            <w:pPr>
              <w:rPr>
                <w:sz w:val="22"/>
                <w:szCs w:val="22"/>
              </w:rPr>
            </w:pPr>
            <w:r w:rsidRPr="00AD47C9">
              <w:rPr>
                <w:sz w:val="22"/>
                <w:szCs w:val="22"/>
              </w:rPr>
              <w:t>Schedule weekly/monthly update meeting as needed</w:t>
            </w:r>
            <w:r>
              <w:rPr>
                <w:sz w:val="22"/>
                <w:szCs w:val="22"/>
              </w:rPr>
              <w:t>.</w:t>
            </w:r>
          </w:p>
        </w:tc>
      </w:tr>
      <w:tr w:rsidR="002742FB" w:rsidRPr="00AD47C9" w14:paraId="32CFD894" w14:textId="77777777" w:rsidTr="00B57667">
        <w:tc>
          <w:tcPr>
            <w:tcW w:w="1980" w:type="dxa"/>
          </w:tcPr>
          <w:p w14:paraId="6F2E3F98" w14:textId="77777777" w:rsidR="002742FB" w:rsidRPr="00AD47C9" w:rsidRDefault="002742FB" w:rsidP="002742FB">
            <w:pPr>
              <w:rPr>
                <w:sz w:val="22"/>
                <w:szCs w:val="22"/>
              </w:rPr>
            </w:pPr>
          </w:p>
        </w:tc>
        <w:tc>
          <w:tcPr>
            <w:tcW w:w="8010" w:type="dxa"/>
          </w:tcPr>
          <w:p w14:paraId="5C4A8B53" w14:textId="77777777" w:rsidR="002742FB" w:rsidRPr="00AD47C9" w:rsidRDefault="002742FB" w:rsidP="002742FB">
            <w:pPr>
              <w:rPr>
                <w:sz w:val="22"/>
                <w:szCs w:val="22"/>
              </w:rPr>
            </w:pPr>
            <w:r w:rsidRPr="00AD47C9">
              <w:rPr>
                <w:sz w:val="22"/>
                <w:szCs w:val="22"/>
              </w:rPr>
              <w:t xml:space="preserve">Ensure that essential </w:t>
            </w:r>
            <w:r w:rsidR="004A38E4">
              <w:rPr>
                <w:sz w:val="22"/>
                <w:szCs w:val="22"/>
              </w:rPr>
              <w:t xml:space="preserve"> and mandatory </w:t>
            </w:r>
            <w:r w:rsidRPr="00AD47C9">
              <w:rPr>
                <w:sz w:val="22"/>
                <w:szCs w:val="22"/>
              </w:rPr>
              <w:t>training has been completed or is scheduled to be completed</w:t>
            </w:r>
            <w:r>
              <w:rPr>
                <w:sz w:val="22"/>
                <w:szCs w:val="22"/>
              </w:rPr>
              <w:t>.</w:t>
            </w:r>
          </w:p>
        </w:tc>
      </w:tr>
      <w:tr w:rsidR="002742FB" w:rsidRPr="00AD47C9" w14:paraId="689DC2BC" w14:textId="77777777" w:rsidTr="00B57667">
        <w:tc>
          <w:tcPr>
            <w:tcW w:w="1980" w:type="dxa"/>
          </w:tcPr>
          <w:p w14:paraId="6AB46F0B" w14:textId="77777777" w:rsidR="002742FB" w:rsidRPr="00AD47C9" w:rsidRDefault="002742FB" w:rsidP="002742FB">
            <w:pPr>
              <w:rPr>
                <w:sz w:val="22"/>
                <w:szCs w:val="22"/>
              </w:rPr>
            </w:pPr>
          </w:p>
        </w:tc>
        <w:tc>
          <w:tcPr>
            <w:tcW w:w="8010" w:type="dxa"/>
          </w:tcPr>
          <w:p w14:paraId="2714EB90" w14:textId="77777777" w:rsidR="002742FB" w:rsidRPr="00AD47C9" w:rsidRDefault="002742FB" w:rsidP="002742FB">
            <w:pPr>
              <w:rPr>
                <w:sz w:val="22"/>
                <w:szCs w:val="22"/>
              </w:rPr>
            </w:pPr>
            <w:r w:rsidRPr="00AD47C9">
              <w:rPr>
                <w:sz w:val="22"/>
                <w:szCs w:val="22"/>
              </w:rPr>
              <w:t>Ask employee for feedback</w:t>
            </w:r>
            <w:r>
              <w:rPr>
                <w:sz w:val="22"/>
                <w:szCs w:val="22"/>
              </w:rPr>
              <w:t>.</w:t>
            </w:r>
          </w:p>
        </w:tc>
      </w:tr>
      <w:tr w:rsidR="002742FB" w:rsidRPr="00AD47C9" w14:paraId="4A3E292D" w14:textId="77777777" w:rsidTr="00B57667">
        <w:tc>
          <w:tcPr>
            <w:tcW w:w="1980" w:type="dxa"/>
          </w:tcPr>
          <w:p w14:paraId="074494D2" w14:textId="77777777" w:rsidR="002742FB" w:rsidRPr="00AD47C9" w:rsidRDefault="002742FB" w:rsidP="002742FB">
            <w:pPr>
              <w:jc w:val="center"/>
              <w:rPr>
                <w:b/>
                <w:sz w:val="22"/>
                <w:szCs w:val="22"/>
              </w:rPr>
            </w:pPr>
            <w:r w:rsidRPr="00AD47C9">
              <w:rPr>
                <w:b/>
                <w:sz w:val="22"/>
                <w:szCs w:val="22"/>
              </w:rPr>
              <w:t>Date Completed</w:t>
            </w:r>
          </w:p>
        </w:tc>
        <w:tc>
          <w:tcPr>
            <w:tcW w:w="8010" w:type="dxa"/>
          </w:tcPr>
          <w:p w14:paraId="6D0DECB1" w14:textId="77777777" w:rsidR="002742FB" w:rsidRPr="00AD47C9" w:rsidRDefault="002742FB" w:rsidP="002742FB">
            <w:pPr>
              <w:jc w:val="center"/>
              <w:rPr>
                <w:b/>
                <w:sz w:val="22"/>
                <w:szCs w:val="22"/>
              </w:rPr>
            </w:pPr>
            <w:r w:rsidRPr="00AD47C9">
              <w:rPr>
                <w:b/>
                <w:sz w:val="22"/>
                <w:szCs w:val="22"/>
              </w:rPr>
              <w:t>Three Month Checklist</w:t>
            </w:r>
          </w:p>
        </w:tc>
      </w:tr>
      <w:tr w:rsidR="002742FB" w:rsidRPr="00AD47C9" w14:paraId="5D30D579" w14:textId="77777777" w:rsidTr="00B57667">
        <w:tc>
          <w:tcPr>
            <w:tcW w:w="1980" w:type="dxa"/>
          </w:tcPr>
          <w:p w14:paraId="4DBE8C52" w14:textId="77777777" w:rsidR="002742FB" w:rsidRPr="00AD47C9" w:rsidRDefault="002742FB" w:rsidP="002742FB">
            <w:pPr>
              <w:rPr>
                <w:sz w:val="22"/>
                <w:szCs w:val="22"/>
              </w:rPr>
            </w:pPr>
          </w:p>
        </w:tc>
        <w:tc>
          <w:tcPr>
            <w:tcW w:w="8010" w:type="dxa"/>
          </w:tcPr>
          <w:p w14:paraId="221A11FD" w14:textId="77777777" w:rsidR="002742FB" w:rsidRPr="00AD47C9" w:rsidRDefault="002742FB" w:rsidP="002742FB">
            <w:pPr>
              <w:rPr>
                <w:sz w:val="22"/>
                <w:szCs w:val="22"/>
              </w:rPr>
            </w:pPr>
            <w:r w:rsidRPr="00AD47C9">
              <w:rPr>
                <w:sz w:val="22"/>
                <w:szCs w:val="22"/>
              </w:rPr>
              <w:t>Complete 90-Day Performance Review</w:t>
            </w:r>
            <w:r>
              <w:rPr>
                <w:sz w:val="22"/>
                <w:szCs w:val="22"/>
              </w:rPr>
              <w:t xml:space="preserve"> (email</w:t>
            </w:r>
            <w:r w:rsidRPr="00AD47C9">
              <w:rPr>
                <w:sz w:val="22"/>
                <w:szCs w:val="22"/>
              </w:rPr>
              <w:t xml:space="preserve"> received from HR</w:t>
            </w:r>
            <w:r>
              <w:rPr>
                <w:sz w:val="22"/>
                <w:szCs w:val="22"/>
              </w:rPr>
              <w:t xml:space="preserve"> Info and to be completed in PeopleAdmin</w:t>
            </w:r>
            <w:r w:rsidRPr="00AD47C9">
              <w:rPr>
                <w:sz w:val="22"/>
                <w:szCs w:val="22"/>
              </w:rPr>
              <w:t>) and share with the employee</w:t>
            </w:r>
            <w:r>
              <w:rPr>
                <w:sz w:val="22"/>
                <w:szCs w:val="22"/>
              </w:rPr>
              <w:t>.  Employee will receive a link in PeopleAdmin to acknowledge in the system.</w:t>
            </w:r>
          </w:p>
        </w:tc>
      </w:tr>
      <w:tr w:rsidR="002742FB" w:rsidRPr="00AD47C9" w14:paraId="21F5E58C" w14:textId="77777777" w:rsidTr="00B57667">
        <w:tc>
          <w:tcPr>
            <w:tcW w:w="1980" w:type="dxa"/>
          </w:tcPr>
          <w:p w14:paraId="357A767F" w14:textId="77777777" w:rsidR="002742FB" w:rsidRPr="00AD47C9" w:rsidRDefault="002742FB" w:rsidP="002742FB">
            <w:pPr>
              <w:rPr>
                <w:sz w:val="22"/>
                <w:szCs w:val="22"/>
              </w:rPr>
            </w:pPr>
          </w:p>
        </w:tc>
        <w:tc>
          <w:tcPr>
            <w:tcW w:w="8010" w:type="dxa"/>
          </w:tcPr>
          <w:p w14:paraId="3620C36C" w14:textId="77777777" w:rsidR="002742FB" w:rsidRPr="00AD47C9" w:rsidRDefault="002742FB" w:rsidP="002742FB">
            <w:pPr>
              <w:rPr>
                <w:sz w:val="22"/>
                <w:szCs w:val="22"/>
              </w:rPr>
            </w:pPr>
            <w:r w:rsidRPr="00AD47C9">
              <w:rPr>
                <w:sz w:val="22"/>
                <w:szCs w:val="22"/>
              </w:rPr>
              <w:t>Continue to clarify roles, responsibilities and expectations as needed and provide ongoing coaching and feedback</w:t>
            </w:r>
            <w:r>
              <w:rPr>
                <w:sz w:val="22"/>
                <w:szCs w:val="22"/>
              </w:rPr>
              <w:t>.</w:t>
            </w:r>
          </w:p>
        </w:tc>
      </w:tr>
      <w:tr w:rsidR="002742FB" w:rsidRPr="00AD47C9" w14:paraId="1B7552ED" w14:textId="77777777" w:rsidTr="00B57667">
        <w:tc>
          <w:tcPr>
            <w:tcW w:w="1980" w:type="dxa"/>
          </w:tcPr>
          <w:p w14:paraId="7173E121" w14:textId="77777777" w:rsidR="002742FB" w:rsidRPr="00AD47C9" w:rsidRDefault="002742FB" w:rsidP="002742FB">
            <w:pPr>
              <w:rPr>
                <w:sz w:val="22"/>
                <w:szCs w:val="22"/>
              </w:rPr>
            </w:pPr>
          </w:p>
        </w:tc>
        <w:tc>
          <w:tcPr>
            <w:tcW w:w="8010" w:type="dxa"/>
          </w:tcPr>
          <w:p w14:paraId="0590B4D0" w14:textId="77777777" w:rsidR="002742FB" w:rsidRPr="00AD47C9" w:rsidRDefault="002742FB" w:rsidP="002742FB">
            <w:pPr>
              <w:rPr>
                <w:sz w:val="22"/>
                <w:szCs w:val="22"/>
              </w:rPr>
            </w:pPr>
            <w:r w:rsidRPr="00AD47C9">
              <w:rPr>
                <w:sz w:val="22"/>
                <w:szCs w:val="22"/>
              </w:rPr>
              <w:t>Ask employee for feedback</w:t>
            </w:r>
            <w:r>
              <w:rPr>
                <w:sz w:val="22"/>
                <w:szCs w:val="22"/>
              </w:rPr>
              <w:t>.</w:t>
            </w:r>
          </w:p>
        </w:tc>
      </w:tr>
    </w:tbl>
    <w:p w14:paraId="7EFB0CE2" w14:textId="77777777" w:rsidR="00796C50" w:rsidRDefault="00796C50"/>
    <w:sectPr w:rsidR="00796C50" w:rsidSect="00030E48">
      <w:footerReference w:type="default" r:id="rId16"/>
      <w:pgSz w:w="12240" w:h="15840"/>
      <w:pgMar w:top="1152"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06AA" w14:textId="77777777" w:rsidR="00270D83" w:rsidRDefault="00270D83" w:rsidP="00943449">
      <w:r>
        <w:separator/>
      </w:r>
    </w:p>
  </w:endnote>
  <w:endnote w:type="continuationSeparator" w:id="0">
    <w:p w14:paraId="00480C2A" w14:textId="77777777" w:rsidR="00270D83" w:rsidRDefault="00270D83" w:rsidP="0094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832" w14:textId="24F65D73" w:rsidR="00943449" w:rsidRDefault="00B17F02">
    <w:pPr>
      <w:pStyle w:val="Footer"/>
    </w:pPr>
    <w:r>
      <w:t>0</w:t>
    </w:r>
    <w:r w:rsidR="00722AC0">
      <w:t>7</w:t>
    </w:r>
    <w:r w:rsidR="008B3537">
      <w:t>/</w:t>
    </w:r>
    <w:r w:rsidR="00722AC0">
      <w:t>24</w:t>
    </w:r>
    <w:r w:rsidR="008B3537">
      <w:t>/202</w:t>
    </w:r>
    <w:r w:rsidR="00722AC0">
      <w:t>5</w:t>
    </w:r>
    <w:r w:rsidR="00943449">
      <w:tab/>
    </w:r>
    <w:r w:rsidR="00943449">
      <w:tab/>
      <w:t xml:space="preserve">Page </w:t>
    </w:r>
    <w:r w:rsidR="00943449">
      <w:rPr>
        <w:b/>
      </w:rPr>
      <w:fldChar w:fldCharType="begin"/>
    </w:r>
    <w:r w:rsidR="00943449">
      <w:rPr>
        <w:b/>
      </w:rPr>
      <w:instrText xml:space="preserve"> PAGE  \* Arabic  \* MERGEFORMAT </w:instrText>
    </w:r>
    <w:r w:rsidR="00943449">
      <w:rPr>
        <w:b/>
      </w:rPr>
      <w:fldChar w:fldCharType="separate"/>
    </w:r>
    <w:r w:rsidR="00DB16AF">
      <w:rPr>
        <w:b/>
        <w:noProof/>
      </w:rPr>
      <w:t>1</w:t>
    </w:r>
    <w:r w:rsidR="00943449">
      <w:rPr>
        <w:b/>
      </w:rPr>
      <w:fldChar w:fldCharType="end"/>
    </w:r>
    <w:r w:rsidR="00943449">
      <w:t xml:space="preserve"> of </w:t>
    </w:r>
    <w:r w:rsidR="00943449">
      <w:rPr>
        <w:b/>
      </w:rPr>
      <w:fldChar w:fldCharType="begin"/>
    </w:r>
    <w:r w:rsidR="00943449">
      <w:rPr>
        <w:b/>
      </w:rPr>
      <w:instrText xml:space="preserve"> NUMPAGES  \* Arabic  \* MERGEFORMAT </w:instrText>
    </w:r>
    <w:r w:rsidR="00943449">
      <w:rPr>
        <w:b/>
      </w:rPr>
      <w:fldChar w:fldCharType="separate"/>
    </w:r>
    <w:r w:rsidR="00DB16AF">
      <w:rPr>
        <w:b/>
        <w:noProof/>
      </w:rPr>
      <w:t>3</w:t>
    </w:r>
    <w:r w:rsidR="00943449">
      <w:rPr>
        <w:b/>
      </w:rPr>
      <w:fldChar w:fldCharType="end"/>
    </w:r>
  </w:p>
  <w:p w14:paraId="3F93FC83" w14:textId="77777777" w:rsidR="00943449" w:rsidRDefault="00943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C41D" w14:textId="77777777" w:rsidR="00270D83" w:rsidRDefault="00270D83" w:rsidP="00943449">
      <w:r>
        <w:separator/>
      </w:r>
    </w:p>
  </w:footnote>
  <w:footnote w:type="continuationSeparator" w:id="0">
    <w:p w14:paraId="3B8D7742" w14:textId="77777777" w:rsidR="00270D83" w:rsidRDefault="00270D83" w:rsidP="0094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C3"/>
    <w:rsid w:val="00030E48"/>
    <w:rsid w:val="000506F7"/>
    <w:rsid w:val="0005758B"/>
    <w:rsid w:val="00113466"/>
    <w:rsid w:val="00113BD4"/>
    <w:rsid w:val="00154163"/>
    <w:rsid w:val="001F09F7"/>
    <w:rsid w:val="00222079"/>
    <w:rsid w:val="00270D83"/>
    <w:rsid w:val="002742FB"/>
    <w:rsid w:val="00275D9D"/>
    <w:rsid w:val="00276C1F"/>
    <w:rsid w:val="002927AD"/>
    <w:rsid w:val="002E48D1"/>
    <w:rsid w:val="00316C02"/>
    <w:rsid w:val="00333106"/>
    <w:rsid w:val="0034594C"/>
    <w:rsid w:val="003B007F"/>
    <w:rsid w:val="003B6B7D"/>
    <w:rsid w:val="003C1BEE"/>
    <w:rsid w:val="003F5E12"/>
    <w:rsid w:val="004045AB"/>
    <w:rsid w:val="00405720"/>
    <w:rsid w:val="0043250F"/>
    <w:rsid w:val="00444F53"/>
    <w:rsid w:val="004A14C2"/>
    <w:rsid w:val="004A38E4"/>
    <w:rsid w:val="004C0C13"/>
    <w:rsid w:val="004F3D0B"/>
    <w:rsid w:val="00527326"/>
    <w:rsid w:val="00527397"/>
    <w:rsid w:val="00534A5E"/>
    <w:rsid w:val="00541672"/>
    <w:rsid w:val="005B325A"/>
    <w:rsid w:val="005C3A25"/>
    <w:rsid w:val="00615E7A"/>
    <w:rsid w:val="006511BD"/>
    <w:rsid w:val="00695A66"/>
    <w:rsid w:val="006C38B7"/>
    <w:rsid w:val="006C3D73"/>
    <w:rsid w:val="006C3FE4"/>
    <w:rsid w:val="006D443D"/>
    <w:rsid w:val="00722AC0"/>
    <w:rsid w:val="007503D0"/>
    <w:rsid w:val="00796C50"/>
    <w:rsid w:val="007B2D91"/>
    <w:rsid w:val="007B3359"/>
    <w:rsid w:val="007C1952"/>
    <w:rsid w:val="007C2C4C"/>
    <w:rsid w:val="007D069C"/>
    <w:rsid w:val="007D126D"/>
    <w:rsid w:val="0081383D"/>
    <w:rsid w:val="00846495"/>
    <w:rsid w:val="00872CF2"/>
    <w:rsid w:val="008B3537"/>
    <w:rsid w:val="008D2D20"/>
    <w:rsid w:val="00900C79"/>
    <w:rsid w:val="00923FCF"/>
    <w:rsid w:val="00943449"/>
    <w:rsid w:val="009721BB"/>
    <w:rsid w:val="009D5F12"/>
    <w:rsid w:val="00A32602"/>
    <w:rsid w:val="00A46FC2"/>
    <w:rsid w:val="00A662FD"/>
    <w:rsid w:val="00A83837"/>
    <w:rsid w:val="00AA3FC3"/>
    <w:rsid w:val="00AC315D"/>
    <w:rsid w:val="00AC3AD2"/>
    <w:rsid w:val="00AD47C9"/>
    <w:rsid w:val="00AE37F0"/>
    <w:rsid w:val="00B17916"/>
    <w:rsid w:val="00B17F02"/>
    <w:rsid w:val="00B57667"/>
    <w:rsid w:val="00B86D4D"/>
    <w:rsid w:val="00B9437E"/>
    <w:rsid w:val="00BA3228"/>
    <w:rsid w:val="00BA3BEF"/>
    <w:rsid w:val="00BF457E"/>
    <w:rsid w:val="00C01A76"/>
    <w:rsid w:val="00C26FBB"/>
    <w:rsid w:val="00C40A8B"/>
    <w:rsid w:val="00C44ECA"/>
    <w:rsid w:val="00C7545D"/>
    <w:rsid w:val="00C834A5"/>
    <w:rsid w:val="00D166D0"/>
    <w:rsid w:val="00D34A15"/>
    <w:rsid w:val="00D41312"/>
    <w:rsid w:val="00D456FB"/>
    <w:rsid w:val="00D45950"/>
    <w:rsid w:val="00DA283A"/>
    <w:rsid w:val="00DB16AF"/>
    <w:rsid w:val="00DE1486"/>
    <w:rsid w:val="00DE65E0"/>
    <w:rsid w:val="00E038BC"/>
    <w:rsid w:val="00E36D61"/>
    <w:rsid w:val="00E775B8"/>
    <w:rsid w:val="00E87D23"/>
    <w:rsid w:val="00E92C30"/>
    <w:rsid w:val="00F56020"/>
    <w:rsid w:val="00F72246"/>
    <w:rsid w:val="00FA7EB5"/>
    <w:rsid w:val="00FB64BC"/>
    <w:rsid w:val="00FD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DD18FF9"/>
  <w15:chartTrackingRefBased/>
  <w15:docId w15:val="{346A6F48-C709-4B66-96E3-07885DB4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C50"/>
    <w:rPr>
      <w:sz w:val="24"/>
      <w:szCs w:val="24"/>
    </w:rPr>
  </w:style>
  <w:style w:type="paragraph" w:styleId="Heading1">
    <w:name w:val="heading 1"/>
    <w:basedOn w:val="Normal"/>
    <w:next w:val="Normal"/>
    <w:link w:val="Heading1Char"/>
    <w:qFormat/>
    <w:rsid w:val="00F72246"/>
    <w:pPr>
      <w:keepNext/>
      <w:jc w:val="center"/>
      <w:outlineLvl w:val="0"/>
    </w:pPr>
    <w:rPr>
      <w:rFonts w:ascii="Times New Roman" w:eastAsia="Times New Roman" w:hAnsi="Times New Roman"/>
      <w:b/>
      <w:spacing w:val="24"/>
      <w:szCs w:val="20"/>
    </w:rPr>
  </w:style>
  <w:style w:type="paragraph" w:styleId="Heading2">
    <w:name w:val="heading 2"/>
    <w:basedOn w:val="Normal"/>
    <w:next w:val="Normal"/>
    <w:link w:val="Heading2Char"/>
    <w:qFormat/>
    <w:rsid w:val="00F72246"/>
    <w:pPr>
      <w:keepNext/>
      <w:jc w:val="center"/>
      <w:outlineLvl w:val="1"/>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3F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A3FC3"/>
    <w:pPr>
      <w:autoSpaceDE w:val="0"/>
      <w:autoSpaceDN w:val="0"/>
      <w:adjustRightInd w:val="0"/>
    </w:pPr>
    <w:rPr>
      <w:rFonts w:ascii="Book Antiqua" w:hAnsi="Book Antiqua" w:cs="Book Antiqua"/>
      <w:color w:val="000000"/>
      <w:sz w:val="24"/>
      <w:szCs w:val="24"/>
    </w:rPr>
  </w:style>
  <w:style w:type="character" w:styleId="Hyperlink">
    <w:name w:val="Hyperlink"/>
    <w:uiPriority w:val="99"/>
    <w:unhideWhenUsed/>
    <w:rsid w:val="00AA3FC3"/>
    <w:rPr>
      <w:color w:val="0000FF"/>
      <w:u w:val="single"/>
    </w:rPr>
  </w:style>
  <w:style w:type="paragraph" w:styleId="Header">
    <w:name w:val="header"/>
    <w:basedOn w:val="Normal"/>
    <w:link w:val="HeaderChar"/>
    <w:uiPriority w:val="99"/>
    <w:unhideWhenUsed/>
    <w:rsid w:val="00943449"/>
    <w:pPr>
      <w:tabs>
        <w:tab w:val="center" w:pos="4680"/>
        <w:tab w:val="right" w:pos="9360"/>
      </w:tabs>
    </w:pPr>
  </w:style>
  <w:style w:type="character" w:customStyle="1" w:styleId="HeaderChar">
    <w:name w:val="Header Char"/>
    <w:link w:val="Header"/>
    <w:uiPriority w:val="99"/>
    <w:rsid w:val="00943449"/>
    <w:rPr>
      <w:sz w:val="24"/>
      <w:szCs w:val="24"/>
    </w:rPr>
  </w:style>
  <w:style w:type="paragraph" w:styleId="Footer">
    <w:name w:val="footer"/>
    <w:basedOn w:val="Normal"/>
    <w:link w:val="FooterChar"/>
    <w:uiPriority w:val="99"/>
    <w:unhideWhenUsed/>
    <w:rsid w:val="00943449"/>
    <w:pPr>
      <w:tabs>
        <w:tab w:val="center" w:pos="4680"/>
        <w:tab w:val="right" w:pos="9360"/>
      </w:tabs>
    </w:pPr>
  </w:style>
  <w:style w:type="character" w:customStyle="1" w:styleId="FooterChar">
    <w:name w:val="Footer Char"/>
    <w:link w:val="Footer"/>
    <w:uiPriority w:val="99"/>
    <w:rsid w:val="00943449"/>
    <w:rPr>
      <w:sz w:val="24"/>
      <w:szCs w:val="24"/>
    </w:rPr>
  </w:style>
  <w:style w:type="paragraph" w:styleId="BalloonText">
    <w:name w:val="Balloon Text"/>
    <w:basedOn w:val="Normal"/>
    <w:link w:val="BalloonTextChar"/>
    <w:uiPriority w:val="99"/>
    <w:semiHidden/>
    <w:unhideWhenUsed/>
    <w:rsid w:val="00943449"/>
    <w:rPr>
      <w:rFonts w:ascii="Tahoma" w:hAnsi="Tahoma" w:cs="Tahoma"/>
      <w:sz w:val="16"/>
      <w:szCs w:val="16"/>
    </w:rPr>
  </w:style>
  <w:style w:type="character" w:customStyle="1" w:styleId="BalloonTextChar">
    <w:name w:val="Balloon Text Char"/>
    <w:link w:val="BalloonText"/>
    <w:uiPriority w:val="99"/>
    <w:semiHidden/>
    <w:rsid w:val="00943449"/>
    <w:rPr>
      <w:rFonts w:ascii="Tahoma" w:hAnsi="Tahoma" w:cs="Tahoma"/>
      <w:sz w:val="16"/>
      <w:szCs w:val="16"/>
    </w:rPr>
  </w:style>
  <w:style w:type="character" w:styleId="FollowedHyperlink">
    <w:name w:val="FollowedHyperlink"/>
    <w:uiPriority w:val="99"/>
    <w:semiHidden/>
    <w:unhideWhenUsed/>
    <w:rsid w:val="007503D0"/>
    <w:rPr>
      <w:color w:val="800080"/>
      <w:u w:val="single"/>
    </w:rPr>
  </w:style>
  <w:style w:type="character" w:styleId="UnresolvedMention">
    <w:name w:val="Unresolved Mention"/>
    <w:uiPriority w:val="99"/>
    <w:semiHidden/>
    <w:unhideWhenUsed/>
    <w:rsid w:val="009D5F12"/>
    <w:rPr>
      <w:color w:val="605E5C"/>
      <w:shd w:val="clear" w:color="auto" w:fill="E1DFDD"/>
    </w:rPr>
  </w:style>
  <w:style w:type="character" w:customStyle="1" w:styleId="Heading1Char">
    <w:name w:val="Heading 1 Char"/>
    <w:basedOn w:val="DefaultParagraphFont"/>
    <w:link w:val="Heading1"/>
    <w:rsid w:val="00F72246"/>
    <w:rPr>
      <w:rFonts w:ascii="Times New Roman" w:eastAsia="Times New Roman" w:hAnsi="Times New Roman"/>
      <w:b/>
      <w:spacing w:val="24"/>
      <w:sz w:val="24"/>
    </w:rPr>
  </w:style>
  <w:style w:type="character" w:customStyle="1" w:styleId="Heading2Char">
    <w:name w:val="Heading 2 Char"/>
    <w:basedOn w:val="DefaultParagraphFont"/>
    <w:link w:val="Heading2"/>
    <w:rsid w:val="00F72246"/>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w.edu/wp-content/uploads/2025/04/PS3302.pdf" TargetMode="External"/><Relationship Id="rId13" Type="http://schemas.openxmlformats.org/officeDocument/2006/relationships/hyperlink" Target="https://www.muw.edu/hr/wp-content/uploads/sites/51/2025/07/confidentialityagreement.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uw.edu/ochart" TargetMode="External"/><Relationship Id="rId12" Type="http://schemas.openxmlformats.org/officeDocument/2006/relationships/hyperlink" Target="https://www.muw.edu/hr/employees/handbook/information/relation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muw.edu/hr/employees/newemployee" TargetMode="External"/><Relationship Id="rId11" Type="http://schemas.openxmlformats.org/officeDocument/2006/relationships/hyperlink" Target="http://www.muw.edu/hr/employees/forms" TargetMode="External"/><Relationship Id="rId5" Type="http://schemas.openxmlformats.org/officeDocument/2006/relationships/endnotes" Target="endnotes.xml"/><Relationship Id="rId15" Type="http://schemas.openxmlformats.org/officeDocument/2006/relationships/hyperlink" Target="https://www.muw.edu/hr/employees/handbook/information/policies/" TargetMode="External"/><Relationship Id="rId10" Type="http://schemas.openxmlformats.org/officeDocument/2006/relationships/hyperlink" Target="https://www.muw.edu/police/preparedness/walertsignup" TargetMode="External"/><Relationship Id="rId4" Type="http://schemas.openxmlformats.org/officeDocument/2006/relationships/footnotes" Target="footnotes.xml"/><Relationship Id="rId9" Type="http://schemas.openxmlformats.org/officeDocument/2006/relationships/hyperlink" Target="http://www.muw.edu/hr/employees/handbook" TargetMode="External"/><Relationship Id="rId14" Type="http://schemas.openxmlformats.org/officeDocument/2006/relationships/hyperlink" Target="https://www.muw.edu/images/admin/admin/resources/purchasing/documents/Conflict_Of_Interest_Procurement_Ethics_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9004</CharactersWithSpaces>
  <SharedDoc>false</SharedDoc>
  <HLinks>
    <vt:vector size="60" baseType="variant">
      <vt:variant>
        <vt:i4>4653138</vt:i4>
      </vt:variant>
      <vt:variant>
        <vt:i4>27</vt:i4>
      </vt:variant>
      <vt:variant>
        <vt:i4>0</vt:i4>
      </vt:variant>
      <vt:variant>
        <vt:i4>5</vt:i4>
      </vt:variant>
      <vt:variant>
        <vt:lpwstr>http://www.muw.edu/hr/employees/handbook</vt:lpwstr>
      </vt:variant>
      <vt:variant>
        <vt:lpwstr>performancereview</vt:lpwstr>
      </vt:variant>
      <vt:variant>
        <vt:i4>6357003</vt:i4>
      </vt:variant>
      <vt:variant>
        <vt:i4>24</vt:i4>
      </vt:variant>
      <vt:variant>
        <vt:i4>0</vt:i4>
      </vt:variant>
      <vt:variant>
        <vt:i4>5</vt:i4>
      </vt:variant>
      <vt:variant>
        <vt:lpwstr>https://www.muw.edu/images/admin/admin/resources/purchasing/documents/Conflict_Of_Interest_Procurement_Ethics_Statement.pdf</vt:lpwstr>
      </vt:variant>
      <vt:variant>
        <vt:lpwstr/>
      </vt:variant>
      <vt:variant>
        <vt:i4>3735664</vt:i4>
      </vt:variant>
      <vt:variant>
        <vt:i4>21</vt:i4>
      </vt:variant>
      <vt:variant>
        <vt:i4>0</vt:i4>
      </vt:variant>
      <vt:variant>
        <vt:i4>5</vt:i4>
      </vt:variant>
      <vt:variant>
        <vt:lpwstr>http://www.muw.edu/images/admin/admin/hr/current/forms/confidentialityagreement.pdf</vt:lpwstr>
      </vt:variant>
      <vt:variant>
        <vt:lpwstr/>
      </vt:variant>
      <vt:variant>
        <vt:i4>3407927</vt:i4>
      </vt:variant>
      <vt:variant>
        <vt:i4>18</vt:i4>
      </vt:variant>
      <vt:variant>
        <vt:i4>0</vt:i4>
      </vt:variant>
      <vt:variant>
        <vt:i4>5</vt:i4>
      </vt:variant>
      <vt:variant>
        <vt:lpwstr>http://www.muw.edu/hr/employees/handbook</vt:lpwstr>
      </vt:variant>
      <vt:variant>
        <vt:lpwstr>informationsecurity</vt:lpwstr>
      </vt:variant>
      <vt:variant>
        <vt:i4>5636170</vt:i4>
      </vt:variant>
      <vt:variant>
        <vt:i4>15</vt:i4>
      </vt:variant>
      <vt:variant>
        <vt:i4>0</vt:i4>
      </vt:variant>
      <vt:variant>
        <vt:i4>5</vt:i4>
      </vt:variant>
      <vt:variant>
        <vt:lpwstr>http://www.muw.edu/hr/employees/forms</vt:lpwstr>
      </vt:variant>
      <vt:variant>
        <vt:lpwstr/>
      </vt:variant>
      <vt:variant>
        <vt:i4>2031632</vt:i4>
      </vt:variant>
      <vt:variant>
        <vt:i4>12</vt:i4>
      </vt:variant>
      <vt:variant>
        <vt:i4>0</vt:i4>
      </vt:variant>
      <vt:variant>
        <vt:i4>5</vt:i4>
      </vt:variant>
      <vt:variant>
        <vt:lpwstr>https://www.muw.edu/police/preparedness/walertsignup</vt:lpwstr>
      </vt:variant>
      <vt:variant>
        <vt:lpwstr/>
      </vt:variant>
      <vt:variant>
        <vt:i4>5570645</vt:i4>
      </vt:variant>
      <vt:variant>
        <vt:i4>9</vt:i4>
      </vt:variant>
      <vt:variant>
        <vt:i4>0</vt:i4>
      </vt:variant>
      <vt:variant>
        <vt:i4>5</vt:i4>
      </vt:variant>
      <vt:variant>
        <vt:lpwstr>http://www.muw.edu/hr/employees/handbook</vt:lpwstr>
      </vt:variant>
      <vt:variant>
        <vt:lpwstr/>
      </vt:variant>
      <vt:variant>
        <vt:i4>458761</vt:i4>
      </vt:variant>
      <vt:variant>
        <vt:i4>6</vt:i4>
      </vt:variant>
      <vt:variant>
        <vt:i4>0</vt:i4>
      </vt:variant>
      <vt:variant>
        <vt:i4>5</vt:i4>
      </vt:variant>
      <vt:variant>
        <vt:lpwstr>http://www.muw.edu/images/admin/policy/PS3302.pdf</vt:lpwstr>
      </vt:variant>
      <vt:variant>
        <vt:lpwstr/>
      </vt:variant>
      <vt:variant>
        <vt:i4>5505090</vt:i4>
      </vt:variant>
      <vt:variant>
        <vt:i4>3</vt:i4>
      </vt:variant>
      <vt:variant>
        <vt:i4>0</vt:i4>
      </vt:variant>
      <vt:variant>
        <vt:i4>5</vt:i4>
      </vt:variant>
      <vt:variant>
        <vt:lpwstr>http://www.muw.edu/ochart</vt:lpwstr>
      </vt:variant>
      <vt:variant>
        <vt:lpwstr/>
      </vt:variant>
      <vt:variant>
        <vt:i4>3014719</vt:i4>
      </vt:variant>
      <vt:variant>
        <vt:i4>0</vt:i4>
      </vt:variant>
      <vt:variant>
        <vt:i4>0</vt:i4>
      </vt:variant>
      <vt:variant>
        <vt:i4>5</vt:i4>
      </vt:variant>
      <vt:variant>
        <vt:lpwstr>http://www.muw.edu/hr/employees/newemployee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S Quinn</cp:lastModifiedBy>
  <cp:revision>10</cp:revision>
  <cp:lastPrinted>2023-10-16T15:47:00Z</cp:lastPrinted>
  <dcterms:created xsi:type="dcterms:W3CDTF">2023-10-16T18:39:00Z</dcterms:created>
  <dcterms:modified xsi:type="dcterms:W3CDTF">2025-07-24T16:29:00Z</dcterms:modified>
</cp:coreProperties>
</file>