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30"/>
        <w:gridCol w:w="3420"/>
        <w:gridCol w:w="4140"/>
      </w:tblGrid>
      <w:tr w:rsidR="00CA4899" w14:paraId="26044B13" w14:textId="77777777" w:rsidTr="00CA4899">
        <w:trPr>
          <w:trHeight w:hRule="exact" w:val="288"/>
          <w:jc w:val="center"/>
        </w:trPr>
        <w:tc>
          <w:tcPr>
            <w:tcW w:w="3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6A472" w14:textId="77777777" w:rsidR="00CA4899" w:rsidRPr="00FD6769" w:rsidRDefault="00CA4899" w:rsidP="000F529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FD6769">
              <w:rPr>
                <w:b/>
                <w:sz w:val="16"/>
                <w:szCs w:val="16"/>
              </w:rPr>
              <w:t xml:space="preserve">Name: 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F8ECB" w14:textId="77777777" w:rsidR="00CA4899" w:rsidRPr="00FD6769" w:rsidRDefault="00CA4899" w:rsidP="000F529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FD6769">
              <w:rPr>
                <w:b/>
                <w:sz w:val="16"/>
                <w:szCs w:val="16"/>
              </w:rPr>
              <w:t>MUW ID: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5D25E" w14:textId="77777777" w:rsidR="00CA4899" w:rsidRPr="00FD6769" w:rsidRDefault="00CA4899" w:rsidP="000F529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FD6769">
              <w:rPr>
                <w:b/>
                <w:sz w:val="16"/>
                <w:szCs w:val="16"/>
              </w:rPr>
              <w:t xml:space="preserve">Concentration/s: </w:t>
            </w:r>
          </w:p>
        </w:tc>
      </w:tr>
      <w:tr w:rsidR="00CA4899" w14:paraId="3A7C4161" w14:textId="77777777" w:rsidTr="00CA4899">
        <w:trPr>
          <w:trHeight w:hRule="exact" w:val="288"/>
          <w:jc w:val="center"/>
        </w:trPr>
        <w:tc>
          <w:tcPr>
            <w:tcW w:w="3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C0D319" w14:textId="77777777" w:rsidR="00CA4899" w:rsidRPr="00FD6769" w:rsidRDefault="00CA4899" w:rsidP="000F529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FD6769">
              <w:rPr>
                <w:b/>
                <w:sz w:val="16"/>
                <w:szCs w:val="16"/>
              </w:rPr>
              <w:t>GPA:</w:t>
            </w:r>
          </w:p>
        </w:tc>
        <w:tc>
          <w:tcPr>
            <w:tcW w:w="3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6F2C97" w14:textId="77777777" w:rsidR="00CA4899" w:rsidRPr="00FD6769" w:rsidRDefault="00CA4899" w:rsidP="000F529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FD6769">
              <w:rPr>
                <w:b/>
                <w:sz w:val="16"/>
                <w:szCs w:val="16"/>
              </w:rPr>
              <w:t>EID: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E73C5" w14:textId="77777777" w:rsidR="00CA4899" w:rsidRPr="00FD6769" w:rsidRDefault="00CA4899" w:rsidP="000F529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FD6769">
              <w:rPr>
                <w:b/>
                <w:sz w:val="16"/>
                <w:szCs w:val="16"/>
              </w:rPr>
              <w:t>Endorsement/s:</w:t>
            </w:r>
          </w:p>
        </w:tc>
      </w:tr>
    </w:tbl>
    <w:p w14:paraId="3E3E7136" w14:textId="0DC48F88" w:rsidR="0006583A" w:rsidRPr="00CA4899" w:rsidRDefault="0006583A">
      <w:pPr>
        <w:rPr>
          <w:sz w:val="10"/>
          <w:szCs w:val="10"/>
        </w:rPr>
      </w:pPr>
    </w:p>
    <w:p w14:paraId="002B9715" w14:textId="77777777" w:rsidR="00CA4899" w:rsidRDefault="00CA4899" w:rsidP="00CA489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Core Required Courses, which require a minimum grade of “C” or above</w:t>
      </w:r>
    </w:p>
    <w:tbl>
      <w:tblPr>
        <w:tblW w:w="1078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60"/>
        <w:gridCol w:w="570"/>
        <w:gridCol w:w="4785"/>
        <w:gridCol w:w="570"/>
      </w:tblGrid>
      <w:tr w:rsidR="00CA4899" w14:paraId="75FFE9BE" w14:textId="77777777" w:rsidTr="00CA4899">
        <w:trPr>
          <w:trHeight w:hRule="exact" w:val="288"/>
          <w:jc w:val="center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52E77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EN 101 English Comp I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478A0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47376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MA 113 College Algebra (or MA above MA 113)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E278C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CA4899" w14:paraId="6E55483A" w14:textId="77777777" w:rsidTr="00CA4899">
        <w:trPr>
          <w:trHeight w:hRule="exact" w:val="288"/>
          <w:jc w:val="center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70D97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EN 102 English Comp II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14588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526A3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MA 111 Modern Elem. Math 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7DF7A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CA4899" w14:paraId="05785EAA" w14:textId="77777777" w:rsidTr="00CA4899">
        <w:trPr>
          <w:trHeight w:hRule="exact" w:val="288"/>
          <w:jc w:val="center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0C20B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 101 Oral Communications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10C44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07899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MA 112 Modern Elem. Math II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F7501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</w:tbl>
    <w:p w14:paraId="045FF0BC" w14:textId="77777777" w:rsidR="00CA4899" w:rsidRPr="00CA4899" w:rsidRDefault="00CA4899" w:rsidP="00CA4899">
      <w:pPr>
        <w:jc w:val="center"/>
        <w:rPr>
          <w:b/>
          <w:sz w:val="10"/>
          <w:szCs w:val="10"/>
        </w:rPr>
      </w:pPr>
    </w:p>
    <w:p w14:paraId="00F4B643" w14:textId="74EF0826" w:rsidR="00CA4899" w:rsidRDefault="00CA4899" w:rsidP="00CA489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Other Core Required Courses</w:t>
      </w:r>
    </w:p>
    <w:tbl>
      <w:tblPr>
        <w:tblW w:w="1078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60"/>
        <w:gridCol w:w="570"/>
        <w:gridCol w:w="4785"/>
        <w:gridCol w:w="570"/>
      </w:tblGrid>
      <w:tr w:rsidR="00CA4899" w14:paraId="1E275A3D" w14:textId="77777777" w:rsidTr="00CA4899">
        <w:trPr>
          <w:trHeight w:hRule="exact" w:val="288"/>
          <w:jc w:val="center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0CA2B5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GEO 101 World Geography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AF47C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22745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History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93D09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CA4899" w14:paraId="547C4244" w14:textId="77777777" w:rsidTr="00CA4899">
        <w:trPr>
          <w:trHeight w:hRule="exact" w:val="288"/>
          <w:jc w:val="center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D9313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PSY 206 Human Growth &amp; Development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03398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81315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History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0BD56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CA4899" w14:paraId="77D2F52A" w14:textId="77777777" w:rsidTr="00CA4899">
        <w:trPr>
          <w:trHeight w:hRule="exact" w:val="288"/>
          <w:jc w:val="center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07031E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Philosophy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F7CA0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CE117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Natural Science </w:t>
            </w:r>
            <w:r w:rsidRPr="00FB258B">
              <w:rPr>
                <w:b/>
                <w:i/>
                <w:iCs/>
                <w:sz w:val="14"/>
                <w:szCs w:val="14"/>
              </w:rPr>
              <w:t>with Lab</w:t>
            </w: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3F677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CA4899" w14:paraId="77BC817A" w14:textId="77777777" w:rsidTr="00CA4899">
        <w:trPr>
          <w:trHeight w:hRule="exact" w:val="288"/>
          <w:jc w:val="center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44677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Fine Art History/Appreciation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026F5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37C38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Natural Science </w:t>
            </w:r>
            <w:r w:rsidRPr="00FB258B">
              <w:rPr>
                <w:b/>
                <w:i/>
                <w:iCs/>
                <w:sz w:val="14"/>
                <w:szCs w:val="14"/>
              </w:rPr>
              <w:t>with Lab</w:t>
            </w: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12385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CA4899" w14:paraId="011D7758" w14:textId="77777777" w:rsidTr="00CA4899">
        <w:trPr>
          <w:trHeight w:hRule="exact" w:val="288"/>
          <w:jc w:val="center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00F32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Literature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3BDF8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B8D8B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Science (w or w/o a lab)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21B4AF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CA4899" w14:paraId="3D106081" w14:textId="77777777" w:rsidTr="00CA4899">
        <w:trPr>
          <w:trHeight w:hRule="exact" w:val="288"/>
          <w:jc w:val="center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80F4F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Literature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02736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D1BEF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56714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</w:tbl>
    <w:p w14:paraId="1118A207" w14:textId="77777777" w:rsidR="00CA4899" w:rsidRPr="00CA4899" w:rsidRDefault="00CA4899" w:rsidP="00CA4899">
      <w:pPr>
        <w:jc w:val="center"/>
        <w:rPr>
          <w:b/>
          <w:sz w:val="10"/>
          <w:szCs w:val="10"/>
        </w:rPr>
      </w:pPr>
    </w:p>
    <w:p w14:paraId="736A9C0E" w14:textId="77777777" w:rsidR="00CA4899" w:rsidRDefault="00CA4899" w:rsidP="00CA4899">
      <w:pPr>
        <w:jc w:val="center"/>
        <w:rPr>
          <w:b/>
          <w:sz w:val="18"/>
          <w:szCs w:val="18"/>
        </w:rPr>
      </w:pPr>
      <w:bookmarkStart w:id="0" w:name="_Hlk201657929"/>
      <w:r>
        <w:rPr>
          <w:b/>
          <w:sz w:val="18"/>
          <w:szCs w:val="18"/>
          <w:u w:val="single"/>
        </w:rPr>
        <w:t>Block I Courses</w:t>
      </w:r>
      <w:r>
        <w:rPr>
          <w:b/>
          <w:sz w:val="18"/>
          <w:szCs w:val="18"/>
        </w:rPr>
        <w:t xml:space="preserve"> (ED 302, ED 306, ED 311 &amp; ED 365 must be taken together; minimum of grade “C” required)</w:t>
      </w:r>
    </w:p>
    <w:tbl>
      <w:tblPr>
        <w:tblW w:w="1078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30"/>
        <w:gridCol w:w="555"/>
        <w:gridCol w:w="4845"/>
        <w:gridCol w:w="555"/>
      </w:tblGrid>
      <w:tr w:rsidR="00CA4899" w14:paraId="7808243D" w14:textId="77777777" w:rsidTr="00CA4899">
        <w:trPr>
          <w:trHeight w:hRule="exact" w:val="288"/>
          <w:jc w:val="center"/>
        </w:trPr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bookmarkEnd w:id="0"/>
          <w:p w14:paraId="5BF1CA4F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 200 Education as a Profession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B110A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98C65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 306 Introduction to Special Education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BB769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CA4899" w14:paraId="10D0A35A" w14:textId="77777777" w:rsidTr="00CA4899">
        <w:trPr>
          <w:trHeight w:hRule="exact" w:val="288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323FB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  <w:highlight w:val="yellow"/>
              </w:rPr>
            </w:pPr>
            <w:r>
              <w:rPr>
                <w:b/>
                <w:sz w:val="14"/>
                <w:szCs w:val="14"/>
              </w:rPr>
              <w:t>ED 204 Principles of Early Childhood Learning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83CB5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DD495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 311 Education Residency 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11007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CA4899" w14:paraId="37AA637F" w14:textId="77777777" w:rsidTr="00CA4899">
        <w:trPr>
          <w:trHeight w:hRule="exact" w:val="288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78020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ED 302 Art &amp; Science of Teaching* </w:t>
            </w:r>
            <w:r>
              <w:rPr>
                <w:b/>
                <w:sz w:val="14"/>
                <w:szCs w:val="14"/>
                <w:highlight w:val="yellow"/>
              </w:rPr>
              <w:t>(Minimum of B require</w:t>
            </w:r>
            <w:r w:rsidRPr="007D6F81">
              <w:rPr>
                <w:b/>
                <w:sz w:val="14"/>
                <w:szCs w:val="14"/>
                <w:highlight w:val="yellow"/>
              </w:rPr>
              <w:t>d)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B0997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BC803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ED 365 Integrating Reading and Writing Across the Curriculum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4F2FA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</w:tbl>
    <w:p w14:paraId="48C31C90" w14:textId="52270DCD" w:rsidR="00CA4899" w:rsidRPr="00CA4899" w:rsidRDefault="00CA4899">
      <w:pPr>
        <w:rPr>
          <w:sz w:val="10"/>
          <w:szCs w:val="10"/>
        </w:rPr>
      </w:pPr>
    </w:p>
    <w:p w14:paraId="1A416485" w14:textId="77777777" w:rsidR="00CA4899" w:rsidRDefault="00CA4899" w:rsidP="00CA489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Block II Courses</w:t>
      </w:r>
      <w:r>
        <w:rPr>
          <w:b/>
          <w:sz w:val="18"/>
          <w:szCs w:val="18"/>
        </w:rPr>
        <w:t xml:space="preserve"> (ED 361 &amp; ED 367 must be taken together; minimum of grade “C” required)</w:t>
      </w:r>
    </w:p>
    <w:tbl>
      <w:tblPr>
        <w:tblW w:w="1078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45"/>
        <w:gridCol w:w="555"/>
        <w:gridCol w:w="4830"/>
        <w:gridCol w:w="555"/>
      </w:tblGrid>
      <w:tr w:rsidR="00CA4899" w14:paraId="43F81C55" w14:textId="77777777" w:rsidTr="00CA4899">
        <w:trPr>
          <w:trHeight w:hRule="exact" w:val="288"/>
          <w:jc w:val="center"/>
        </w:trPr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9F6FD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 260 Educational Psychology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53C59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90683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 361 Early Literacy Instruction I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BA3D0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CA4899" w14:paraId="4091A867" w14:textId="77777777" w:rsidTr="00CA4899">
        <w:trPr>
          <w:trHeight w:hRule="exact" w:val="288"/>
          <w:jc w:val="center"/>
        </w:trPr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3C472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 297 Instructional Technology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3FB8B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5CAD4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 367 Education Residency II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2FDDB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CA4899" w14:paraId="53190774" w14:textId="77777777" w:rsidTr="00CA4899">
        <w:trPr>
          <w:trHeight w:hRule="exact" w:val="288"/>
          <w:jc w:val="center"/>
        </w:trPr>
        <w:tc>
          <w:tcPr>
            <w:tcW w:w="4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65C33" w14:textId="35797BA8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 31</w:t>
            </w:r>
            <w:r w:rsidR="0081351A">
              <w:rPr>
                <w:b/>
                <w:sz w:val="14"/>
                <w:szCs w:val="14"/>
              </w:rPr>
              <w:t>8</w:t>
            </w:r>
            <w:r>
              <w:rPr>
                <w:b/>
                <w:sz w:val="14"/>
                <w:szCs w:val="14"/>
              </w:rPr>
              <w:t xml:space="preserve"> Strengthening Family &amp; Community Connections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BCFC4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E77BB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 390 Classroom Management &amp; Student Acc. &amp; Interventions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41F7F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</w:tbl>
    <w:p w14:paraId="023FCF73" w14:textId="77777777" w:rsidR="00CA4899" w:rsidRPr="00F75BE3" w:rsidRDefault="00CA4899" w:rsidP="00CA4899">
      <w:pPr>
        <w:spacing w:line="240" w:lineRule="auto"/>
        <w:rPr>
          <w:sz w:val="10"/>
          <w:szCs w:val="10"/>
        </w:rPr>
      </w:pPr>
      <w:r>
        <w:rPr>
          <w:sz w:val="14"/>
          <w:szCs w:val="14"/>
        </w:rPr>
        <w:t xml:space="preserve"> </w:t>
      </w:r>
    </w:p>
    <w:p w14:paraId="65062E3D" w14:textId="77777777" w:rsidR="00CA4899" w:rsidRPr="005406CC" w:rsidRDefault="00CA4899" w:rsidP="00CA4899">
      <w:pPr>
        <w:jc w:val="center"/>
        <w:rPr>
          <w:b/>
          <w:sz w:val="18"/>
          <w:szCs w:val="18"/>
        </w:rPr>
      </w:pPr>
      <w:r w:rsidRPr="005406CC">
        <w:rPr>
          <w:b/>
          <w:sz w:val="18"/>
          <w:szCs w:val="18"/>
          <w:u w:val="single"/>
        </w:rPr>
        <w:t>Block III Courses</w:t>
      </w:r>
      <w:r w:rsidRPr="005406CC">
        <w:rPr>
          <w:b/>
          <w:sz w:val="18"/>
          <w:szCs w:val="18"/>
        </w:rPr>
        <w:t xml:space="preserve"> (ALL must be taken together; minimum of grade “C” required; must be accepted into Teacher Education)</w:t>
      </w:r>
    </w:p>
    <w:tbl>
      <w:tblPr>
        <w:tblW w:w="1078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30"/>
        <w:gridCol w:w="555"/>
        <w:gridCol w:w="4845"/>
        <w:gridCol w:w="555"/>
      </w:tblGrid>
      <w:tr w:rsidR="00CA4899" w14:paraId="62D04667" w14:textId="77777777" w:rsidTr="00CA4899">
        <w:trPr>
          <w:trHeight w:hRule="exact" w:val="288"/>
          <w:jc w:val="center"/>
        </w:trPr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8D499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 362 Early Literacy Instruction II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0B46A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6479B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 412 Teaching Science in Elementary &amp; Middle School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6044F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CA4899" w14:paraId="4A6AEDA0" w14:textId="77777777" w:rsidTr="00CA4899">
        <w:trPr>
          <w:trHeight w:hRule="exact" w:val="288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9D96C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 405 Teaching Mathematics in Elementary &amp; Middle School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6F5AD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BC7FD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 435 Education Residency III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3FC19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  <w:tr w:rsidR="00CA4899" w14:paraId="42B80AD5" w14:textId="77777777" w:rsidTr="00CA4899">
        <w:trPr>
          <w:trHeight w:hRule="exact" w:val="288"/>
          <w:jc w:val="center"/>
        </w:trPr>
        <w:tc>
          <w:tcPr>
            <w:tcW w:w="48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AE2DA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 410 Teaching Social Studies in Elementary &amp; Middle School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D82DD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21E91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 452 Educational Measurement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BA00F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</w:p>
        </w:tc>
      </w:tr>
    </w:tbl>
    <w:p w14:paraId="29846DBD" w14:textId="77777777" w:rsidR="00CA4899" w:rsidRPr="00F75BE3" w:rsidRDefault="00CA4899" w:rsidP="00CA4899">
      <w:pPr>
        <w:spacing w:line="240" w:lineRule="auto"/>
        <w:rPr>
          <w:sz w:val="10"/>
          <w:szCs w:val="10"/>
        </w:rPr>
      </w:pPr>
      <w:r>
        <w:rPr>
          <w:sz w:val="14"/>
          <w:szCs w:val="14"/>
        </w:rPr>
        <w:t xml:space="preserve"> </w:t>
      </w:r>
    </w:p>
    <w:p w14:paraId="5872B5C3" w14:textId="77777777" w:rsidR="00CA4899" w:rsidRDefault="00CA4899" w:rsidP="00CA489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Block IV Courses</w:t>
      </w:r>
      <w:r>
        <w:rPr>
          <w:b/>
          <w:sz w:val="18"/>
          <w:szCs w:val="18"/>
        </w:rPr>
        <w:t xml:space="preserve"> (BOTH must be taken together; minimum of grade “C” required)</w:t>
      </w:r>
    </w:p>
    <w:tbl>
      <w:tblPr>
        <w:tblW w:w="1078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45"/>
        <w:gridCol w:w="555"/>
        <w:gridCol w:w="4830"/>
        <w:gridCol w:w="555"/>
      </w:tblGrid>
      <w:tr w:rsidR="00CA4899" w14:paraId="61C3EA26" w14:textId="77777777" w:rsidTr="00CA4899">
        <w:trPr>
          <w:trHeight w:hRule="exact" w:val="288"/>
          <w:jc w:val="center"/>
        </w:trPr>
        <w:tc>
          <w:tcPr>
            <w:tcW w:w="4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3EC55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 406 Teacher Internship: Elementary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E4155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4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D4C85" w14:textId="77777777" w:rsidR="00CA4899" w:rsidRDefault="00CA4899" w:rsidP="000F5295">
            <w:pPr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ED 466 Diagnosing and Assessing Reading Difficulties in Children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D60B6" w14:textId="77777777" w:rsidR="00CA4899" w:rsidRDefault="00CA4899" w:rsidP="000F5295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</w:tr>
    </w:tbl>
    <w:p w14:paraId="2F50F156" w14:textId="2CF9B370" w:rsidR="00CA4899" w:rsidRPr="005406CC" w:rsidRDefault="00CA4899">
      <w:pPr>
        <w:rPr>
          <w:sz w:val="10"/>
          <w:szCs w:val="10"/>
        </w:rPr>
      </w:pPr>
    </w:p>
    <w:tbl>
      <w:tblPr>
        <w:tblW w:w="1077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1124"/>
        <w:gridCol w:w="1124"/>
        <w:gridCol w:w="1124"/>
        <w:gridCol w:w="1124"/>
        <w:gridCol w:w="1124"/>
        <w:gridCol w:w="1124"/>
        <w:gridCol w:w="1124"/>
        <w:gridCol w:w="787"/>
      </w:tblGrid>
      <w:tr w:rsidR="00CA4899" w14:paraId="5CE01A3D" w14:textId="77777777" w:rsidTr="00CA4899">
        <w:trPr>
          <w:trHeight w:val="411"/>
          <w:jc w:val="center"/>
        </w:trPr>
        <w:tc>
          <w:tcPr>
            <w:tcW w:w="107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571B8" w14:textId="77777777" w:rsidR="00CA4899" w:rsidRPr="00A751FC" w:rsidRDefault="00CA4899" w:rsidP="000F5295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Concentration Required Courses </w:t>
            </w:r>
            <w:r w:rsidRPr="00A751FC">
              <w:rPr>
                <w:bCs/>
                <w:sz w:val="16"/>
                <w:szCs w:val="16"/>
              </w:rPr>
              <w:t>require a minimum grade of “C” or above. Select ONE subject area &amp; obtain 18 approved credit hours in it.</w:t>
            </w:r>
          </w:p>
          <w:p w14:paraId="648852DF" w14:textId="77777777" w:rsidR="00CA4899" w:rsidRDefault="00CA4899" w:rsidP="000F5295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751FC">
              <w:rPr>
                <w:bCs/>
                <w:sz w:val="16"/>
                <w:szCs w:val="16"/>
              </w:rPr>
              <w:t>Required methods courses (405, 410, &amp; 412)</w:t>
            </w:r>
            <w:r>
              <w:rPr>
                <w:b/>
                <w:sz w:val="16"/>
                <w:szCs w:val="16"/>
              </w:rPr>
              <w:t xml:space="preserve"> DO </w:t>
            </w:r>
            <w:r w:rsidRPr="00A751FC">
              <w:rPr>
                <w:bCs/>
                <w:sz w:val="16"/>
                <w:szCs w:val="16"/>
              </w:rPr>
              <w:t xml:space="preserve">count toward the 18 </w:t>
            </w:r>
            <w:r w:rsidRPr="00A751FC">
              <w:rPr>
                <w:bCs/>
                <w:i/>
                <w:sz w:val="16"/>
                <w:szCs w:val="16"/>
                <w:u w:val="single"/>
              </w:rPr>
              <w:t>concentration</w:t>
            </w:r>
            <w:r w:rsidRPr="00A751FC">
              <w:rPr>
                <w:bCs/>
                <w:sz w:val="16"/>
                <w:szCs w:val="16"/>
              </w:rPr>
              <w:t xml:space="preserve"> hours in respective areas. They are</w:t>
            </w:r>
            <w:r w:rsidRPr="00A751FC">
              <w:rPr>
                <w:bCs/>
                <w:sz w:val="16"/>
                <w:szCs w:val="16"/>
                <w:highlight w:val="yellow"/>
              </w:rPr>
              <w:t xml:space="preserve"> highlighted</w:t>
            </w:r>
            <w:r w:rsidRPr="00A751FC">
              <w:rPr>
                <w:bCs/>
                <w:sz w:val="16"/>
                <w:szCs w:val="16"/>
              </w:rPr>
              <w:t>.</w:t>
            </w:r>
          </w:p>
        </w:tc>
      </w:tr>
      <w:tr w:rsidR="00CA4899" w14:paraId="108F2930" w14:textId="77777777" w:rsidTr="00CA4899">
        <w:trPr>
          <w:trHeight w:hRule="exact" w:val="294"/>
          <w:jc w:val="center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B7F36" w14:textId="77777777" w:rsidR="00CA4899" w:rsidRDefault="00CA4899" w:rsidP="000F5295">
            <w:pPr>
              <w:spacing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English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C076A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574AE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A04C3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5869A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9B303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5579B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E7CCB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66D63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</w:tr>
      <w:tr w:rsidR="00CA4899" w14:paraId="072EF8BE" w14:textId="77777777" w:rsidTr="00CA4899">
        <w:trPr>
          <w:trHeight w:hRule="exact" w:val="294"/>
          <w:jc w:val="center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BCF15" w14:textId="77777777" w:rsidR="00CA4899" w:rsidRDefault="00CA4899" w:rsidP="000F5295">
            <w:pPr>
              <w:spacing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Mathematics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43EC2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D8620E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69B2A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B5932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9C32E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1AAC2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08F4B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5620A3" w14:textId="77777777" w:rsidR="00CA4899" w:rsidRDefault="00CA4899" w:rsidP="000F5295">
            <w:pPr>
              <w:spacing w:line="240" w:lineRule="auto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  <w:highlight w:val="yellow"/>
              </w:rPr>
              <w:t>ED 405</w:t>
            </w:r>
          </w:p>
        </w:tc>
      </w:tr>
      <w:tr w:rsidR="00CA4899" w14:paraId="29D86708" w14:textId="77777777" w:rsidTr="00CA4899">
        <w:trPr>
          <w:trHeight w:hRule="exact" w:val="294"/>
          <w:jc w:val="center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9373D" w14:textId="77777777" w:rsidR="00CA4899" w:rsidRDefault="00CA4899" w:rsidP="000F5295">
            <w:pPr>
              <w:spacing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Science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8EB0F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E9EBA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C1E36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FD2E3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8A1D11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9DD68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FBC85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FF6B5" w14:textId="77777777" w:rsidR="00CA4899" w:rsidRDefault="00CA4899" w:rsidP="000F5295">
            <w:pPr>
              <w:spacing w:line="240" w:lineRule="auto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  <w:highlight w:val="yellow"/>
              </w:rPr>
              <w:t>ED 412</w:t>
            </w:r>
          </w:p>
        </w:tc>
      </w:tr>
      <w:tr w:rsidR="00CA4899" w14:paraId="6018433E" w14:textId="77777777" w:rsidTr="00CA4899">
        <w:trPr>
          <w:trHeight w:hRule="exact" w:val="294"/>
          <w:jc w:val="center"/>
        </w:trPr>
        <w:tc>
          <w:tcPr>
            <w:tcW w:w="211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564DC" w14:textId="77777777" w:rsidR="00CA4899" w:rsidRDefault="00CA4899" w:rsidP="000F5295">
            <w:pPr>
              <w:spacing w:line="240" w:lineRule="auto"/>
              <w:rPr>
                <w:sz w:val="15"/>
                <w:szCs w:val="15"/>
                <w:highlight w:val="green"/>
              </w:rPr>
            </w:pPr>
            <w:r>
              <w:rPr>
                <w:b/>
                <w:sz w:val="15"/>
                <w:szCs w:val="15"/>
              </w:rPr>
              <w:t xml:space="preserve">Social Studies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B4CA5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8588A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9970D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49D4C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342B5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2C1EB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615A2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8D536" w14:textId="77777777" w:rsidR="00CA4899" w:rsidRDefault="00CA4899" w:rsidP="000F5295">
            <w:pPr>
              <w:spacing w:line="240" w:lineRule="auto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  <w:highlight w:val="yellow"/>
              </w:rPr>
              <w:t>ED 410</w:t>
            </w:r>
          </w:p>
        </w:tc>
      </w:tr>
      <w:tr w:rsidR="00CA4899" w14:paraId="5FA29794" w14:textId="77777777" w:rsidTr="00CA4899">
        <w:trPr>
          <w:trHeight w:hRule="exact" w:val="294"/>
          <w:jc w:val="center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D89E6E" w14:textId="77777777" w:rsidR="00CA4899" w:rsidRDefault="00CA4899" w:rsidP="000F5295">
            <w:pPr>
              <w:spacing w:line="240" w:lineRule="auto"/>
              <w:rPr>
                <w:b/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2B3EF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DA6BA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1EB50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D2951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6C651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2EC9D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C1F0C" w14:textId="77777777" w:rsidR="00CA4899" w:rsidRDefault="00CA4899" w:rsidP="000F5295">
            <w:pPr>
              <w:spacing w:line="240" w:lineRule="auto"/>
              <w:rPr>
                <w:sz w:val="15"/>
                <w:szCs w:val="15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FEB4D" w14:textId="77777777" w:rsidR="00CA4899" w:rsidRDefault="00CA4899" w:rsidP="000F5295">
            <w:pPr>
              <w:spacing w:line="240" w:lineRule="auto"/>
              <w:rPr>
                <w:sz w:val="15"/>
                <w:szCs w:val="15"/>
                <w:highlight w:val="yellow"/>
              </w:rPr>
            </w:pPr>
          </w:p>
        </w:tc>
      </w:tr>
    </w:tbl>
    <w:p w14:paraId="0265A988" w14:textId="2590E41E" w:rsidR="00CA4899" w:rsidRPr="005406CC" w:rsidRDefault="00CA4899">
      <w:pPr>
        <w:rPr>
          <w:sz w:val="8"/>
          <w:szCs w:val="8"/>
        </w:rPr>
      </w:pPr>
    </w:p>
    <w:p w14:paraId="428C14C3" w14:textId="58F85DF3" w:rsidR="005406CC" w:rsidRDefault="005406CC">
      <w:r>
        <w:t>Notes:</w:t>
      </w:r>
    </w:p>
    <w:p w14:paraId="4B391A61" w14:textId="5FDDEBDC" w:rsidR="00B1235D" w:rsidRDefault="00B1235D">
      <w:pPr>
        <w:spacing w:after="160" w:line="259" w:lineRule="auto"/>
      </w:pPr>
      <w:r>
        <w:br w:type="page"/>
      </w:r>
    </w:p>
    <w:p w14:paraId="5FAE4BF5" w14:textId="31AE3CF9" w:rsidR="005406CC" w:rsidRDefault="005406CC" w:rsidP="005406CC">
      <w:pPr>
        <w:jc w:val="right"/>
      </w:pPr>
    </w:p>
    <w:p w14:paraId="567B7538" w14:textId="77777777" w:rsidR="00B1235D" w:rsidRPr="00235E11" w:rsidRDefault="00B1235D" w:rsidP="00B1235D">
      <w:pPr>
        <w:rPr>
          <w:rFonts w:asciiTheme="minorHAnsi" w:hAnsiTheme="minorHAnsi" w:cstheme="minorHAnsi"/>
          <w:b/>
          <w:u w:val="single"/>
        </w:rPr>
      </w:pPr>
      <w:r w:rsidRPr="00235E11">
        <w:rPr>
          <w:rFonts w:asciiTheme="minorHAnsi" w:hAnsiTheme="minorHAnsi" w:cstheme="minorHAnsi"/>
          <w:b/>
          <w:u w:val="single"/>
        </w:rPr>
        <w:t>Notes to consider:</w:t>
      </w:r>
    </w:p>
    <w:p w14:paraId="594CD62F" w14:textId="77777777" w:rsidR="00B1235D" w:rsidRPr="00235E11" w:rsidRDefault="00B1235D" w:rsidP="00B1235D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235E11">
        <w:rPr>
          <w:rFonts w:asciiTheme="minorHAnsi" w:hAnsiTheme="minorHAnsi" w:cstheme="minorHAnsi"/>
        </w:rPr>
        <w:t xml:space="preserve">The Teacher Education Student Handbook can be found under the “Teacher Education” section at </w:t>
      </w:r>
      <w:hyperlink r:id="rId7" w:history="1">
        <w:r w:rsidRPr="00235E11">
          <w:rPr>
            <w:rStyle w:val="Hyperlink"/>
            <w:rFonts w:asciiTheme="minorHAnsi" w:hAnsiTheme="minorHAnsi" w:cstheme="minorHAnsi"/>
          </w:rPr>
          <w:t>www.muw.edu/education</w:t>
        </w:r>
      </w:hyperlink>
      <w:r w:rsidRPr="00235E11">
        <w:rPr>
          <w:rFonts w:asciiTheme="minorHAnsi" w:hAnsiTheme="minorHAnsi" w:cstheme="minorHAnsi"/>
        </w:rPr>
        <w:t xml:space="preserve"> </w:t>
      </w:r>
    </w:p>
    <w:p w14:paraId="73C1B80A" w14:textId="77777777" w:rsidR="00B1235D" w:rsidRPr="00235E11" w:rsidRDefault="00B1235D" w:rsidP="00B1235D">
      <w:pPr>
        <w:pStyle w:val="ListParagraph"/>
        <w:widowControl w:val="0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235E11">
        <w:rPr>
          <w:rFonts w:asciiTheme="minorHAnsi" w:hAnsiTheme="minorHAnsi" w:cstheme="minorHAnsi"/>
          <w:b/>
        </w:rPr>
        <w:t>You must choose one subject area for your concentration</w:t>
      </w:r>
      <w:r w:rsidRPr="00235E11">
        <w:rPr>
          <w:rFonts w:asciiTheme="minorHAnsi" w:hAnsiTheme="minorHAnsi" w:cstheme="minorHAnsi"/>
        </w:rPr>
        <w:t xml:space="preserve">. Concentration courses require a minimum grade of “C” or above. You must obtain 18 hours in each, and the required methods courses (ED 405, 412, &amp; 410) </w:t>
      </w:r>
      <w:r w:rsidRPr="00235E11">
        <w:rPr>
          <w:rFonts w:asciiTheme="minorHAnsi" w:hAnsiTheme="minorHAnsi" w:cstheme="minorHAnsi"/>
          <w:b/>
          <w:bCs/>
          <w:u w:val="single"/>
        </w:rPr>
        <w:t>DO</w:t>
      </w:r>
      <w:r w:rsidRPr="00235E11">
        <w:rPr>
          <w:rFonts w:asciiTheme="minorHAnsi" w:hAnsiTheme="minorHAnsi" w:cstheme="minorHAnsi"/>
        </w:rPr>
        <w:t xml:space="preserve"> count toward concentration hours in respective areas. </w:t>
      </w:r>
    </w:p>
    <w:p w14:paraId="69BE5835" w14:textId="77777777" w:rsidR="00B1235D" w:rsidRDefault="00B1235D" w:rsidP="00B1235D">
      <w:pPr>
        <w:pStyle w:val="ListParagraph"/>
        <w:widowControl w:val="0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235E11">
        <w:rPr>
          <w:rFonts w:asciiTheme="minorHAnsi" w:hAnsiTheme="minorHAnsi" w:cstheme="minorHAnsi"/>
        </w:rPr>
        <w:t xml:space="preserve">To add a 7-12 </w:t>
      </w:r>
      <w:r w:rsidRPr="00235E11">
        <w:rPr>
          <w:rFonts w:asciiTheme="minorHAnsi" w:hAnsiTheme="minorHAnsi" w:cstheme="minorHAnsi"/>
          <w:b/>
          <w:bCs/>
          <w:i/>
          <w:iCs/>
        </w:rPr>
        <w:t>endorsement</w:t>
      </w:r>
      <w:r w:rsidRPr="00235E11">
        <w:rPr>
          <w:rFonts w:asciiTheme="minorHAnsi" w:hAnsiTheme="minorHAnsi" w:cstheme="minorHAnsi"/>
        </w:rPr>
        <w:t xml:space="preserve"> in a subject area(s) using coursework, you must take 18 “pure” hours (methods courses not included) in that subject area. Courses for concentrations (required) and endorsement/s (optional) hours are as follows. Specifics, from MDE, about “acceptable coursework” for concentrations and/or endorsements can be found at</w:t>
      </w:r>
      <w:r>
        <w:rPr>
          <w:rFonts w:asciiTheme="minorHAnsi" w:hAnsiTheme="minorHAnsi" w:cstheme="minorHAnsi"/>
        </w:rPr>
        <w:t xml:space="preserve">: </w:t>
      </w:r>
      <w:hyperlink r:id="rId8" w:history="1">
        <w:r w:rsidRPr="00A66D01">
          <w:rPr>
            <w:rStyle w:val="Hyperlink"/>
            <w:rFonts w:asciiTheme="minorHAnsi" w:hAnsiTheme="minorHAnsi" w:cstheme="minorHAnsi"/>
          </w:rPr>
          <w:t>https://www.mdek12.org/sites/default/files/Offices/MDE/OA/OTL/OEL/list_of_acceptable_coursework_revised_1-2024.pdf</w:t>
        </w:r>
      </w:hyperlink>
      <w:r w:rsidRPr="00235E11">
        <w:rPr>
          <w:rFonts w:asciiTheme="minorHAnsi" w:hAnsiTheme="minorHAnsi" w:cstheme="minorHAnsi"/>
        </w:rPr>
        <w:t xml:space="preserve">  </w:t>
      </w:r>
    </w:p>
    <w:p w14:paraId="464ADDC4" w14:textId="77777777" w:rsidR="00B1235D" w:rsidRDefault="00B1235D" w:rsidP="00B1235D">
      <w:pPr>
        <w:pStyle w:val="ListParagraph"/>
        <w:widowControl w:val="0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235E11">
        <w:rPr>
          <w:rFonts w:asciiTheme="minorHAnsi" w:hAnsiTheme="minorHAnsi" w:cstheme="minorHAnsi"/>
        </w:rPr>
        <w:t xml:space="preserve">Many subject area </w:t>
      </w:r>
      <w:r w:rsidRPr="00235E11">
        <w:rPr>
          <w:rFonts w:asciiTheme="minorHAnsi" w:hAnsiTheme="minorHAnsi" w:cstheme="minorHAnsi"/>
          <w:i/>
          <w:iCs/>
        </w:rPr>
        <w:t>endorsements</w:t>
      </w:r>
      <w:r w:rsidRPr="00235E11">
        <w:rPr>
          <w:rFonts w:asciiTheme="minorHAnsi" w:hAnsiTheme="minorHAnsi" w:cstheme="minorHAnsi"/>
        </w:rPr>
        <w:t xml:space="preserve"> can be added by passing the Praxis II in that subject area, instead of taking coursework. These specifications can be found at </w:t>
      </w:r>
      <w:hyperlink r:id="rId9" w:history="1">
        <w:r w:rsidRPr="00235E11">
          <w:rPr>
            <w:rStyle w:val="Hyperlink"/>
            <w:rFonts w:asciiTheme="minorHAnsi" w:hAnsiTheme="minorHAnsi" w:cstheme="minorHAnsi"/>
          </w:rPr>
          <w:t>https://www.mdek12.org/OEL/How-to-Add-an-Endorsement-to-your-license</w:t>
        </w:r>
      </w:hyperlink>
      <w:r w:rsidRPr="00235E11">
        <w:rPr>
          <w:rFonts w:asciiTheme="minorHAnsi" w:hAnsiTheme="minorHAnsi" w:cstheme="minorHAnsi"/>
        </w:rPr>
        <w:t xml:space="preserve"> </w:t>
      </w:r>
    </w:p>
    <w:p w14:paraId="412A935A" w14:textId="77777777" w:rsidR="00B1235D" w:rsidRPr="00235E11" w:rsidRDefault="00B1235D" w:rsidP="00B1235D">
      <w:pPr>
        <w:pStyle w:val="ListParagraph"/>
        <w:widowControl w:val="0"/>
        <w:spacing w:line="240" w:lineRule="auto"/>
        <w:ind w:left="780"/>
        <w:rPr>
          <w:rFonts w:asciiTheme="minorHAnsi" w:hAnsiTheme="minorHAnsi" w:cstheme="minorHAnsi"/>
        </w:rPr>
      </w:pPr>
    </w:p>
    <w:p w14:paraId="1963B3CC" w14:textId="77777777" w:rsidR="00B1235D" w:rsidRPr="00235E11" w:rsidRDefault="00B1235D" w:rsidP="00B1235D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235E11">
        <w:rPr>
          <w:rFonts w:asciiTheme="minorHAnsi" w:hAnsiTheme="minorHAnsi" w:cstheme="minorHAnsi"/>
        </w:rPr>
        <w:t xml:space="preserve">English: any course with an “EN” prefix that is “EN 101” or </w:t>
      </w:r>
      <w:r w:rsidRPr="00235E11">
        <w:rPr>
          <w:rFonts w:asciiTheme="minorHAnsi" w:hAnsiTheme="minorHAnsi" w:cstheme="minorHAnsi"/>
          <w:b/>
        </w:rPr>
        <w:t>above</w:t>
      </w:r>
    </w:p>
    <w:p w14:paraId="20F55342" w14:textId="77777777" w:rsidR="00B1235D" w:rsidRPr="00235E11" w:rsidRDefault="00B1235D" w:rsidP="00B1235D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235E11">
        <w:rPr>
          <w:rFonts w:asciiTheme="minorHAnsi" w:hAnsiTheme="minorHAnsi" w:cstheme="minorHAnsi"/>
        </w:rPr>
        <w:t>General science: any course with a “BS, BSB, BSM, PS, PSC, or SM” prefix</w:t>
      </w:r>
    </w:p>
    <w:p w14:paraId="7E87BCA7" w14:textId="77777777" w:rsidR="00B1235D" w:rsidRPr="00235E11" w:rsidRDefault="00B1235D" w:rsidP="00B1235D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235E11">
        <w:rPr>
          <w:rFonts w:asciiTheme="minorHAnsi" w:hAnsiTheme="minorHAnsi" w:cstheme="minorHAnsi"/>
        </w:rPr>
        <w:t>Social studies: any course with a “ANT, EC, GEO, HIS, POL, SOC, or PSY” prefix</w:t>
      </w:r>
    </w:p>
    <w:p w14:paraId="385D3CEB" w14:textId="77777777" w:rsidR="00B1235D" w:rsidRPr="00235E11" w:rsidRDefault="00B1235D" w:rsidP="00B1235D">
      <w:pPr>
        <w:pStyle w:val="ListParagraph"/>
        <w:numPr>
          <w:ilvl w:val="1"/>
          <w:numId w:val="1"/>
        </w:numPr>
        <w:rPr>
          <w:rFonts w:asciiTheme="minorHAnsi" w:hAnsiTheme="minorHAnsi" w:cstheme="minorHAnsi"/>
        </w:rPr>
      </w:pPr>
      <w:r w:rsidRPr="00235E11">
        <w:rPr>
          <w:rFonts w:asciiTheme="minorHAnsi" w:hAnsiTheme="minorHAnsi" w:cstheme="minorHAnsi"/>
        </w:rPr>
        <w:t xml:space="preserve">Mathematics: For a </w:t>
      </w:r>
      <w:r w:rsidRPr="00235E11">
        <w:rPr>
          <w:rFonts w:asciiTheme="minorHAnsi" w:hAnsiTheme="minorHAnsi" w:cstheme="minorHAnsi"/>
          <w:i/>
          <w:iCs/>
        </w:rPr>
        <w:t>concentration</w:t>
      </w:r>
      <w:r w:rsidRPr="00235E11">
        <w:rPr>
          <w:rFonts w:asciiTheme="minorHAnsi" w:hAnsiTheme="minorHAnsi" w:cstheme="minorHAnsi"/>
        </w:rPr>
        <w:t xml:space="preserve">, any course with an “MA” prefix that is MA 111 or above is acceptable. This is the only subject with specific </w:t>
      </w:r>
      <w:r w:rsidRPr="00235E11">
        <w:rPr>
          <w:rFonts w:asciiTheme="minorHAnsi" w:hAnsiTheme="minorHAnsi" w:cstheme="minorHAnsi"/>
          <w:i/>
          <w:iCs/>
        </w:rPr>
        <w:t>endorsement</w:t>
      </w:r>
      <w:r w:rsidRPr="00235E11">
        <w:rPr>
          <w:rFonts w:asciiTheme="minorHAnsi" w:hAnsiTheme="minorHAnsi" w:cstheme="minorHAnsi"/>
        </w:rPr>
        <w:t xml:space="preserve"> course requirements. You can also pass the mathematics Praxis II, in lieu of taking 18 hours, to get a 7-12 </w:t>
      </w:r>
      <w:r w:rsidRPr="00235E11">
        <w:rPr>
          <w:rFonts w:asciiTheme="minorHAnsi" w:hAnsiTheme="minorHAnsi" w:cstheme="minorHAnsi"/>
          <w:i/>
          <w:iCs/>
        </w:rPr>
        <w:t>endorsement</w:t>
      </w:r>
      <w:r w:rsidRPr="00235E11">
        <w:rPr>
          <w:rFonts w:asciiTheme="minorHAnsi" w:hAnsiTheme="minorHAnsi" w:cstheme="minorHAnsi"/>
        </w:rPr>
        <w:t xml:space="preserve">. </w:t>
      </w:r>
    </w:p>
    <w:p w14:paraId="6BF6CCB9" w14:textId="77777777" w:rsidR="00B1235D" w:rsidRPr="0075041B" w:rsidRDefault="00B1235D" w:rsidP="00B1235D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highlight w:val="cyan"/>
        </w:rPr>
      </w:pPr>
      <w:r w:rsidRPr="0075041B">
        <w:rPr>
          <w:rFonts w:asciiTheme="minorHAnsi" w:hAnsiTheme="minorHAnsi" w:cstheme="minorHAnsi"/>
          <w:highlight w:val="cyan"/>
        </w:rPr>
        <w:t>In addition, if you take MA 111 and MA 112 at a community college, you must take the following three courses to transfer to MUW as MA 111 and MA 112:</w:t>
      </w:r>
    </w:p>
    <w:p w14:paraId="7618CEBD" w14:textId="77777777" w:rsidR="00B1235D" w:rsidRPr="0075041B" w:rsidRDefault="00B1235D" w:rsidP="00B1235D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highlight w:val="cyan"/>
        </w:rPr>
      </w:pPr>
      <w:r w:rsidRPr="0075041B">
        <w:rPr>
          <w:rFonts w:asciiTheme="minorHAnsi" w:hAnsiTheme="minorHAnsi" w:cstheme="minorHAnsi"/>
          <w:highlight w:val="cyan"/>
        </w:rPr>
        <w:t xml:space="preserve">MA 111: MAT 1723 </w:t>
      </w:r>
      <w:r w:rsidRPr="0075041B">
        <w:rPr>
          <w:rFonts w:asciiTheme="minorHAnsi" w:hAnsiTheme="minorHAnsi" w:cstheme="minorHAnsi"/>
          <w:b/>
          <w:bCs/>
          <w:highlight w:val="cyan"/>
          <w:u w:val="single"/>
        </w:rPr>
        <w:t>and</w:t>
      </w:r>
      <w:r w:rsidRPr="0075041B">
        <w:rPr>
          <w:rFonts w:asciiTheme="minorHAnsi" w:hAnsiTheme="minorHAnsi" w:cstheme="minorHAnsi"/>
          <w:highlight w:val="cyan"/>
        </w:rPr>
        <w:t xml:space="preserve"> MAT 1743</w:t>
      </w:r>
    </w:p>
    <w:p w14:paraId="30C01A7A" w14:textId="77777777" w:rsidR="00B1235D" w:rsidRPr="0075041B" w:rsidRDefault="00B1235D" w:rsidP="00B1235D">
      <w:pPr>
        <w:pStyle w:val="ListParagraph"/>
        <w:numPr>
          <w:ilvl w:val="3"/>
          <w:numId w:val="1"/>
        </w:numPr>
        <w:rPr>
          <w:rFonts w:asciiTheme="minorHAnsi" w:hAnsiTheme="minorHAnsi" w:cstheme="minorHAnsi"/>
          <w:highlight w:val="cyan"/>
        </w:rPr>
      </w:pPr>
      <w:r w:rsidRPr="0075041B">
        <w:rPr>
          <w:rFonts w:asciiTheme="minorHAnsi" w:hAnsiTheme="minorHAnsi" w:cstheme="minorHAnsi"/>
          <w:highlight w:val="cyan"/>
        </w:rPr>
        <w:t>MA 112: MAT 1733</w:t>
      </w:r>
    </w:p>
    <w:p w14:paraId="54C490DD" w14:textId="77777777" w:rsidR="00B1235D" w:rsidRPr="00235E11" w:rsidRDefault="00B1235D" w:rsidP="00B1235D">
      <w:pPr>
        <w:pStyle w:val="ListParagraph"/>
        <w:ind w:left="294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5"/>
        <w:gridCol w:w="2610"/>
      </w:tblGrid>
      <w:tr w:rsidR="00B1235D" w:rsidRPr="00235E11" w14:paraId="690BF2E0" w14:textId="77777777" w:rsidTr="000F5295">
        <w:tc>
          <w:tcPr>
            <w:tcW w:w="4765" w:type="dxa"/>
            <w:gridSpan w:val="2"/>
          </w:tcPr>
          <w:p w14:paraId="13F64042" w14:textId="77777777" w:rsidR="00B1235D" w:rsidRPr="00235E11" w:rsidRDefault="00B1235D" w:rsidP="000F529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5E11">
              <w:rPr>
                <w:rFonts w:cstheme="minorHAnsi"/>
                <w:b/>
                <w:sz w:val="20"/>
                <w:szCs w:val="20"/>
              </w:rPr>
              <w:t>Math Concentration Courses for EE 7-8</w:t>
            </w:r>
          </w:p>
        </w:tc>
      </w:tr>
      <w:tr w:rsidR="00B1235D" w:rsidRPr="00235E11" w14:paraId="5F71BB14" w14:textId="77777777" w:rsidTr="000F5295">
        <w:tc>
          <w:tcPr>
            <w:tcW w:w="2155" w:type="dxa"/>
          </w:tcPr>
          <w:p w14:paraId="0A715F7C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MA 113</w:t>
            </w:r>
          </w:p>
        </w:tc>
        <w:tc>
          <w:tcPr>
            <w:tcW w:w="2610" w:type="dxa"/>
          </w:tcPr>
          <w:p w14:paraId="3A68BEEF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College Algebra</w:t>
            </w:r>
          </w:p>
        </w:tc>
      </w:tr>
      <w:tr w:rsidR="00B1235D" w:rsidRPr="00235E11" w14:paraId="63F80B1A" w14:textId="77777777" w:rsidTr="000F5295">
        <w:tc>
          <w:tcPr>
            <w:tcW w:w="2155" w:type="dxa"/>
          </w:tcPr>
          <w:p w14:paraId="2922C974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MA 111</w:t>
            </w:r>
          </w:p>
        </w:tc>
        <w:tc>
          <w:tcPr>
            <w:tcW w:w="2610" w:type="dxa"/>
          </w:tcPr>
          <w:p w14:paraId="36974327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Modern Elem Math I</w:t>
            </w:r>
          </w:p>
        </w:tc>
      </w:tr>
      <w:tr w:rsidR="00B1235D" w:rsidRPr="00235E11" w14:paraId="720DBE50" w14:textId="77777777" w:rsidTr="000F5295">
        <w:tc>
          <w:tcPr>
            <w:tcW w:w="2155" w:type="dxa"/>
          </w:tcPr>
          <w:p w14:paraId="3DCEDFC7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MA 112</w:t>
            </w:r>
          </w:p>
        </w:tc>
        <w:tc>
          <w:tcPr>
            <w:tcW w:w="2610" w:type="dxa"/>
          </w:tcPr>
          <w:p w14:paraId="446BAE62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Modern Elem Math II</w:t>
            </w:r>
          </w:p>
        </w:tc>
      </w:tr>
      <w:tr w:rsidR="00B1235D" w:rsidRPr="00235E11" w14:paraId="32AF6DA3" w14:textId="77777777" w:rsidTr="000F5295">
        <w:tc>
          <w:tcPr>
            <w:tcW w:w="2155" w:type="dxa"/>
          </w:tcPr>
          <w:p w14:paraId="144B05AA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MA</w:t>
            </w:r>
          </w:p>
        </w:tc>
        <w:tc>
          <w:tcPr>
            <w:tcW w:w="2610" w:type="dxa"/>
          </w:tcPr>
          <w:p w14:paraId="1D251550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Elective</w:t>
            </w:r>
          </w:p>
        </w:tc>
      </w:tr>
      <w:tr w:rsidR="00B1235D" w:rsidRPr="00235E11" w14:paraId="4CD51F55" w14:textId="77777777" w:rsidTr="000F5295">
        <w:tc>
          <w:tcPr>
            <w:tcW w:w="2155" w:type="dxa"/>
          </w:tcPr>
          <w:p w14:paraId="0F0DDC50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MA</w:t>
            </w:r>
          </w:p>
        </w:tc>
        <w:tc>
          <w:tcPr>
            <w:tcW w:w="2610" w:type="dxa"/>
          </w:tcPr>
          <w:p w14:paraId="21C9913A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Elective</w:t>
            </w:r>
          </w:p>
        </w:tc>
      </w:tr>
      <w:tr w:rsidR="00B1235D" w:rsidRPr="00235E11" w14:paraId="314998A5" w14:textId="77777777" w:rsidTr="000F5295">
        <w:tc>
          <w:tcPr>
            <w:tcW w:w="2155" w:type="dxa"/>
          </w:tcPr>
          <w:p w14:paraId="271FE1BD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MA</w:t>
            </w:r>
          </w:p>
        </w:tc>
        <w:tc>
          <w:tcPr>
            <w:tcW w:w="2610" w:type="dxa"/>
          </w:tcPr>
          <w:p w14:paraId="0D23CBAE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Elective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2055"/>
        <w:tblW w:w="0" w:type="auto"/>
        <w:tblLook w:val="04A0" w:firstRow="1" w:lastRow="0" w:firstColumn="1" w:lastColumn="0" w:noHBand="0" w:noVBand="1"/>
      </w:tblPr>
      <w:tblGrid>
        <w:gridCol w:w="2155"/>
        <w:gridCol w:w="2610"/>
      </w:tblGrid>
      <w:tr w:rsidR="00B1235D" w:rsidRPr="00235E11" w14:paraId="6F899B7C" w14:textId="77777777" w:rsidTr="000F5295">
        <w:tc>
          <w:tcPr>
            <w:tcW w:w="4765" w:type="dxa"/>
            <w:gridSpan w:val="2"/>
          </w:tcPr>
          <w:p w14:paraId="6F71C1E3" w14:textId="77777777" w:rsidR="00B1235D" w:rsidRPr="00FC1279" w:rsidRDefault="00B1235D" w:rsidP="000F5295">
            <w:pPr>
              <w:jc w:val="center"/>
              <w:rPr>
                <w:b/>
                <w:sz w:val="16"/>
                <w:szCs w:val="16"/>
              </w:rPr>
            </w:pPr>
            <w:r w:rsidRPr="00FC1279">
              <w:rPr>
                <w:b/>
                <w:sz w:val="16"/>
                <w:szCs w:val="16"/>
              </w:rPr>
              <w:t xml:space="preserve">Math Courses for </w:t>
            </w:r>
            <w:r>
              <w:rPr>
                <w:b/>
                <w:sz w:val="16"/>
                <w:szCs w:val="16"/>
              </w:rPr>
              <w:t>7-12</w:t>
            </w:r>
            <w:r w:rsidRPr="00FC1279">
              <w:rPr>
                <w:b/>
                <w:sz w:val="16"/>
                <w:szCs w:val="16"/>
              </w:rPr>
              <w:t xml:space="preserve"> Endorsement</w:t>
            </w:r>
          </w:p>
          <w:p w14:paraId="7A281A65" w14:textId="77777777" w:rsidR="00B1235D" w:rsidRPr="00235E11" w:rsidRDefault="00B1235D" w:rsidP="000F5295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FC1279">
              <w:rPr>
                <w:b/>
                <w:i/>
                <w:sz w:val="12"/>
                <w:szCs w:val="12"/>
              </w:rPr>
              <w:t>Electives must be chosen from: MA 130, MA 318, MA 319</w:t>
            </w:r>
          </w:p>
        </w:tc>
      </w:tr>
      <w:tr w:rsidR="00B1235D" w:rsidRPr="00235E11" w14:paraId="0573E7AE" w14:textId="77777777" w:rsidTr="000F5295">
        <w:tc>
          <w:tcPr>
            <w:tcW w:w="2155" w:type="dxa"/>
          </w:tcPr>
          <w:p w14:paraId="0D1EDB90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MA 112</w:t>
            </w:r>
          </w:p>
        </w:tc>
        <w:tc>
          <w:tcPr>
            <w:tcW w:w="2610" w:type="dxa"/>
          </w:tcPr>
          <w:p w14:paraId="73D9CBFF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Modern Elem Math II</w:t>
            </w:r>
          </w:p>
        </w:tc>
      </w:tr>
      <w:tr w:rsidR="00B1235D" w:rsidRPr="00235E11" w14:paraId="2AEB9E42" w14:textId="77777777" w:rsidTr="000F5295">
        <w:tc>
          <w:tcPr>
            <w:tcW w:w="2155" w:type="dxa"/>
          </w:tcPr>
          <w:p w14:paraId="4A8BC35F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MA 123</w:t>
            </w:r>
          </w:p>
        </w:tc>
        <w:tc>
          <w:tcPr>
            <w:tcW w:w="2610" w:type="dxa"/>
          </w:tcPr>
          <w:p w14:paraId="6ED2E016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Statistics</w:t>
            </w:r>
          </w:p>
        </w:tc>
      </w:tr>
      <w:tr w:rsidR="00B1235D" w:rsidRPr="00235E11" w14:paraId="1958CCC1" w14:textId="77777777" w:rsidTr="000F5295">
        <w:tc>
          <w:tcPr>
            <w:tcW w:w="2155" w:type="dxa"/>
          </w:tcPr>
          <w:p w14:paraId="2C2323F8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MA 181</w:t>
            </w:r>
          </w:p>
        </w:tc>
        <w:tc>
          <w:tcPr>
            <w:tcW w:w="2610" w:type="dxa"/>
          </w:tcPr>
          <w:p w14:paraId="5B279A56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Calculus I</w:t>
            </w:r>
          </w:p>
        </w:tc>
      </w:tr>
      <w:tr w:rsidR="00B1235D" w:rsidRPr="00235E11" w14:paraId="020C1F63" w14:textId="77777777" w:rsidTr="000F5295">
        <w:tc>
          <w:tcPr>
            <w:tcW w:w="2155" w:type="dxa"/>
          </w:tcPr>
          <w:p w14:paraId="7EB3D716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MA 182</w:t>
            </w:r>
          </w:p>
        </w:tc>
        <w:tc>
          <w:tcPr>
            <w:tcW w:w="2610" w:type="dxa"/>
          </w:tcPr>
          <w:p w14:paraId="544F5210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Calculus II</w:t>
            </w:r>
          </w:p>
        </w:tc>
      </w:tr>
      <w:tr w:rsidR="00B1235D" w:rsidRPr="00235E11" w14:paraId="4D0BD5AB" w14:textId="77777777" w:rsidTr="000F5295">
        <w:tc>
          <w:tcPr>
            <w:tcW w:w="2155" w:type="dxa"/>
          </w:tcPr>
          <w:p w14:paraId="261CB7D6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MA 305</w:t>
            </w:r>
          </w:p>
        </w:tc>
        <w:tc>
          <w:tcPr>
            <w:tcW w:w="2610" w:type="dxa"/>
          </w:tcPr>
          <w:p w14:paraId="36C5604A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Linear Algebra</w:t>
            </w:r>
          </w:p>
        </w:tc>
      </w:tr>
      <w:tr w:rsidR="00B1235D" w:rsidRPr="00235E11" w14:paraId="20A08499" w14:textId="77777777" w:rsidTr="000F5295">
        <w:tc>
          <w:tcPr>
            <w:tcW w:w="2155" w:type="dxa"/>
          </w:tcPr>
          <w:p w14:paraId="5A10D258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MA</w:t>
            </w:r>
          </w:p>
        </w:tc>
        <w:tc>
          <w:tcPr>
            <w:tcW w:w="2610" w:type="dxa"/>
          </w:tcPr>
          <w:p w14:paraId="52624FE9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Elective</w:t>
            </w:r>
          </w:p>
        </w:tc>
      </w:tr>
      <w:tr w:rsidR="00B1235D" w:rsidRPr="00235E11" w14:paraId="63074481" w14:textId="77777777" w:rsidTr="000F5295">
        <w:tc>
          <w:tcPr>
            <w:tcW w:w="2155" w:type="dxa"/>
          </w:tcPr>
          <w:p w14:paraId="490BAB16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MA</w:t>
            </w:r>
          </w:p>
        </w:tc>
        <w:tc>
          <w:tcPr>
            <w:tcW w:w="2610" w:type="dxa"/>
          </w:tcPr>
          <w:p w14:paraId="5FAF4C19" w14:textId="77777777" w:rsidR="00B1235D" w:rsidRPr="00235E11" w:rsidRDefault="00B1235D" w:rsidP="000F5295">
            <w:pPr>
              <w:rPr>
                <w:rFonts w:cstheme="minorHAnsi"/>
                <w:sz w:val="20"/>
                <w:szCs w:val="20"/>
              </w:rPr>
            </w:pPr>
            <w:r w:rsidRPr="00235E11">
              <w:rPr>
                <w:rFonts w:cstheme="minorHAnsi"/>
                <w:sz w:val="20"/>
                <w:szCs w:val="20"/>
              </w:rPr>
              <w:t>Elective</w:t>
            </w:r>
          </w:p>
        </w:tc>
      </w:tr>
    </w:tbl>
    <w:p w14:paraId="28DBF882" w14:textId="77777777" w:rsidR="00B1235D" w:rsidRPr="00235E11" w:rsidRDefault="00B1235D" w:rsidP="00B1235D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9D95F6E" w14:textId="77777777" w:rsidR="00B1235D" w:rsidRPr="00235E11" w:rsidRDefault="00B1235D" w:rsidP="00B1235D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432ECE63" w14:textId="77777777" w:rsidR="00B1235D" w:rsidRDefault="00B1235D" w:rsidP="00B1235D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val="en-US"/>
        </w:rPr>
      </w:pPr>
    </w:p>
    <w:p w14:paraId="75B0741E" w14:textId="77777777" w:rsidR="00B1235D" w:rsidRPr="00235E11" w:rsidRDefault="00B1235D" w:rsidP="00B1235D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/>
          <w:bCs/>
          <w:u w:val="single"/>
          <w:lang w:val="en-US"/>
        </w:rPr>
      </w:pPr>
      <w:r w:rsidRPr="00235E11">
        <w:rPr>
          <w:rFonts w:asciiTheme="minorHAnsi" w:eastAsiaTheme="minorHAnsi" w:hAnsiTheme="minorHAnsi" w:cstheme="minorHAnsi"/>
          <w:b/>
          <w:bCs/>
          <w:u w:val="single"/>
          <w:lang w:val="en-US"/>
        </w:rPr>
        <w:t>**GENERAL EDUCATION CURRICULUM ALLOWABLE COURSES</w:t>
      </w:r>
      <w:r>
        <w:rPr>
          <w:rFonts w:asciiTheme="minorHAnsi" w:eastAsiaTheme="minorHAnsi" w:hAnsiTheme="minorHAnsi" w:cstheme="minorHAnsi"/>
          <w:b/>
          <w:bCs/>
          <w:u w:val="single"/>
          <w:lang w:val="en-US"/>
        </w:rPr>
        <w:t>:</w:t>
      </w:r>
    </w:p>
    <w:p w14:paraId="0D63A008" w14:textId="77777777" w:rsidR="00B1235D" w:rsidRPr="00235E11" w:rsidRDefault="00B1235D" w:rsidP="00B1235D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Theme="minorHAnsi" w:hAnsiTheme="minorHAnsi" w:cstheme="minorHAnsi"/>
          <w:bCs/>
          <w:lang w:val="en-US"/>
        </w:rPr>
      </w:pPr>
    </w:p>
    <w:p w14:paraId="41FF1392" w14:textId="77777777" w:rsidR="00B1235D" w:rsidRPr="00235E11" w:rsidRDefault="00B1235D" w:rsidP="00B1235D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/>
          <w:i/>
          <w:lang w:val="en-US"/>
        </w:rPr>
      </w:pPr>
      <w:r w:rsidRPr="00235E11">
        <w:rPr>
          <w:rFonts w:asciiTheme="minorHAnsi" w:hAnsiTheme="minorHAnsi" w:cstheme="minorHAnsi"/>
        </w:rPr>
        <w:t xml:space="preserve">Please visit </w:t>
      </w:r>
      <w:hyperlink r:id="rId10" w:history="1">
        <w:r w:rsidRPr="00235E11">
          <w:rPr>
            <w:rStyle w:val="Hyperlink"/>
            <w:rFonts w:asciiTheme="minorHAnsi" w:hAnsiTheme="minorHAnsi" w:cstheme="minorHAnsi"/>
          </w:rPr>
          <w:t>https://www.muw.edu/registrar/students/degrees/gened/</w:t>
        </w:r>
      </w:hyperlink>
      <w:r w:rsidRPr="00235E11">
        <w:rPr>
          <w:rFonts w:asciiTheme="minorHAnsi" w:hAnsiTheme="minorHAnsi" w:cstheme="minorHAnsi"/>
        </w:rPr>
        <w:t xml:space="preserve"> for information about courses that can fulfill requirements in the “Other Core Required Courses” section of the advising sheet. </w:t>
      </w:r>
    </w:p>
    <w:p w14:paraId="719E9882" w14:textId="77777777" w:rsidR="00B1235D" w:rsidRPr="00235E11" w:rsidRDefault="00B1235D" w:rsidP="00B1235D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Theme="minorHAnsi" w:hAnsiTheme="minorHAnsi" w:cstheme="minorHAnsi"/>
          <w:b/>
          <w:i/>
          <w:lang w:val="en-US"/>
        </w:rPr>
      </w:pPr>
    </w:p>
    <w:p w14:paraId="6C4DB693" w14:textId="77777777" w:rsidR="00B1235D" w:rsidRPr="00235E11" w:rsidRDefault="00B1235D" w:rsidP="00B1235D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Cs/>
          <w:iCs/>
          <w:lang w:val="en-US"/>
        </w:rPr>
      </w:pPr>
      <w:r w:rsidRPr="00235E11">
        <w:rPr>
          <w:rFonts w:asciiTheme="minorHAnsi" w:eastAsiaTheme="minorHAnsi" w:hAnsiTheme="minorHAnsi" w:cstheme="minorHAnsi"/>
          <w:bCs/>
          <w:iCs/>
          <w:lang w:val="en-US"/>
        </w:rPr>
        <w:t xml:space="preserve">To determine if a course from a community college will transfer, please review the articulation agreement. </w:t>
      </w:r>
      <w:r w:rsidRPr="00235E11">
        <w:rPr>
          <w:rFonts w:asciiTheme="minorHAnsi" w:hAnsiTheme="minorHAnsi" w:cstheme="minorHAnsi"/>
          <w:bCs/>
          <w:iCs/>
          <w:color w:val="000000"/>
        </w:rPr>
        <w:t xml:space="preserve">The articulation agreement helps students and colleges to evaluate if a class will transfer, and it can be found at </w:t>
      </w:r>
      <w:hyperlink r:id="rId11" w:history="1">
        <w:r w:rsidRPr="00BB7655">
          <w:rPr>
            <w:rStyle w:val="Hyperlink"/>
            <w:rFonts w:asciiTheme="minorHAnsi" w:hAnsiTheme="minorHAnsi" w:cstheme="minorHAnsi"/>
            <w:bCs/>
            <w:iCs/>
          </w:rPr>
          <w:t>https://www.muw.edu/registrar/students/transfer/otherinstitutions/mscc</w:t>
        </w:r>
      </w:hyperlink>
      <w:r>
        <w:rPr>
          <w:rFonts w:asciiTheme="minorHAnsi" w:hAnsiTheme="minorHAnsi" w:cstheme="minorHAnsi"/>
          <w:bCs/>
          <w:iCs/>
          <w:color w:val="5B9BD5" w:themeColor="accent5"/>
          <w:u w:val="single"/>
        </w:rPr>
        <w:t xml:space="preserve"> </w:t>
      </w:r>
    </w:p>
    <w:p w14:paraId="0465F52D" w14:textId="77777777" w:rsidR="00B1235D" w:rsidRPr="005406CC" w:rsidRDefault="00B1235D" w:rsidP="005406CC">
      <w:pPr>
        <w:jc w:val="right"/>
      </w:pPr>
    </w:p>
    <w:sectPr w:rsidR="00B1235D" w:rsidRPr="005406CC" w:rsidSect="005406CC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1FE05" w14:textId="77777777" w:rsidR="00171504" w:rsidRDefault="00171504" w:rsidP="005406CC">
      <w:pPr>
        <w:spacing w:line="240" w:lineRule="auto"/>
      </w:pPr>
      <w:r>
        <w:separator/>
      </w:r>
    </w:p>
  </w:endnote>
  <w:endnote w:type="continuationSeparator" w:id="0">
    <w:p w14:paraId="3987FE9A" w14:textId="77777777" w:rsidR="00171504" w:rsidRDefault="00171504" w:rsidP="00540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309D" w14:textId="7964D1D2" w:rsidR="005406CC" w:rsidRPr="0081351A" w:rsidRDefault="005406CC">
    <w:pPr>
      <w:pStyle w:val="Footer"/>
      <w:rPr>
        <w:sz w:val="20"/>
        <w:szCs w:val="20"/>
      </w:rPr>
    </w:pPr>
    <w:r w:rsidRPr="0081351A">
      <w:rPr>
        <w:sz w:val="20"/>
        <w:szCs w:val="20"/>
      </w:rPr>
      <w:ptab w:relativeTo="margin" w:alignment="center" w:leader="none"/>
    </w:r>
    <w:r w:rsidRPr="0081351A">
      <w:rPr>
        <w:sz w:val="20"/>
        <w:szCs w:val="20"/>
      </w:rPr>
      <w:ptab w:relativeTo="margin" w:alignment="right" w:leader="none"/>
    </w:r>
    <w:r w:rsidRPr="0081351A">
      <w:rPr>
        <w:sz w:val="16"/>
        <w:szCs w:val="16"/>
      </w:rPr>
      <w:t>Updated 6/24/425 CD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3CDE0" w14:textId="77777777" w:rsidR="00171504" w:rsidRDefault="00171504" w:rsidP="005406CC">
      <w:pPr>
        <w:spacing w:line="240" w:lineRule="auto"/>
      </w:pPr>
      <w:r>
        <w:separator/>
      </w:r>
    </w:p>
  </w:footnote>
  <w:footnote w:type="continuationSeparator" w:id="0">
    <w:p w14:paraId="0D86802A" w14:textId="77777777" w:rsidR="00171504" w:rsidRDefault="00171504" w:rsidP="005406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45D0" w14:textId="4F3B6958" w:rsidR="005406CC" w:rsidRPr="005406CC" w:rsidRDefault="005406CC" w:rsidP="005406CC">
    <w:pPr>
      <w:pStyle w:val="Header"/>
      <w:jc w:val="center"/>
      <w:rPr>
        <w:b/>
        <w:bCs/>
      </w:rPr>
    </w:pPr>
    <w:r w:rsidRPr="005406CC">
      <w:rPr>
        <w:b/>
        <w:bCs/>
      </w:rPr>
      <w:t>MUW School of Education</w:t>
    </w:r>
    <w:r>
      <w:rPr>
        <w:b/>
        <w:bCs/>
      </w:rPr>
      <w:t xml:space="preserve"> - </w:t>
    </w:r>
    <w:r w:rsidRPr="005406CC">
      <w:rPr>
        <w:b/>
        <w:bCs/>
      </w:rPr>
      <w:t>Elementary Education Plan of Study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801BD"/>
    <w:multiLevelType w:val="hybridMultilevel"/>
    <w:tmpl w:val="E6B0A8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99"/>
    <w:rsid w:val="0006583A"/>
    <w:rsid w:val="00171504"/>
    <w:rsid w:val="005406CC"/>
    <w:rsid w:val="0081351A"/>
    <w:rsid w:val="00B1235D"/>
    <w:rsid w:val="00CA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9B0C9"/>
  <w15:chartTrackingRefBased/>
  <w15:docId w15:val="{7DE78578-AF74-44D4-94D7-A9E4C99B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89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6C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6CC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5406C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6CC"/>
    <w:rPr>
      <w:rFonts w:ascii="Arial" w:eastAsia="Arial" w:hAnsi="Arial" w:cs="Arial"/>
      <w:lang w:val="en"/>
    </w:rPr>
  </w:style>
  <w:style w:type="paragraph" w:styleId="ListParagraph">
    <w:name w:val="List Paragraph"/>
    <w:basedOn w:val="Normal"/>
    <w:uiPriority w:val="34"/>
    <w:qFormat/>
    <w:rsid w:val="00B1235D"/>
    <w:pPr>
      <w:ind w:left="720"/>
      <w:contextualSpacing/>
    </w:pPr>
  </w:style>
  <w:style w:type="table" w:styleId="TableGrid">
    <w:name w:val="Table Grid"/>
    <w:basedOn w:val="TableNormal"/>
    <w:uiPriority w:val="39"/>
    <w:rsid w:val="00B1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23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ek12.org/sites/default/files/Offices/MDE/OA/OTL/OEL/list_of_acceptable_coursework_revised_1-2024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uw.edu/educati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uw.edu/registrar/students/transfer/otherinstitutions/msc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uw.edu/registrar/students/degrees/gen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dek12.org/OEL/How-to-Add-an-Endorsement-to-your-licen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 M Dillon</dc:creator>
  <cp:keywords/>
  <dc:description/>
  <cp:lastModifiedBy>Christi M Dillon</cp:lastModifiedBy>
  <cp:revision>2</cp:revision>
  <dcterms:created xsi:type="dcterms:W3CDTF">2025-06-24T16:42:00Z</dcterms:created>
  <dcterms:modified xsi:type="dcterms:W3CDTF">2025-06-24T17:11:00Z</dcterms:modified>
</cp:coreProperties>
</file>