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975" w:type="dxa"/>
        <w:tblLook w:val="04A0"/>
      </w:tblPr>
      <w:tblGrid>
        <w:gridCol w:w="5575"/>
        <w:gridCol w:w="5400"/>
      </w:tblGrid>
      <w:tr w:rsidR="00B6663F" w:rsidTr="00822F06">
        <w:tc>
          <w:tcPr>
            <w:tcW w:w="10975" w:type="dxa"/>
            <w:gridSpan w:val="2"/>
            <w:shd w:val="clear" w:color="auto" w:fill="B4C6E7" w:themeFill="accent5" w:themeFillTint="66"/>
          </w:tcPr>
          <w:p w:rsidR="00B6663F" w:rsidRPr="00494E98" w:rsidRDefault="00B6663F" w:rsidP="00B6663F">
            <w:pPr>
              <w:jc w:val="center"/>
              <w:rPr>
                <w:b/>
                <w:sz w:val="32"/>
                <w:szCs w:val="32"/>
              </w:rPr>
            </w:pPr>
            <w:r w:rsidRPr="00494E98">
              <w:rPr>
                <w:b/>
                <w:sz w:val="32"/>
                <w:szCs w:val="32"/>
              </w:rPr>
              <w:t>GRADE</w:t>
            </w:r>
            <w:r w:rsidR="00B70FBA" w:rsidRPr="00494E98">
              <w:rPr>
                <w:b/>
                <w:sz w:val="32"/>
                <w:szCs w:val="32"/>
              </w:rPr>
              <w:t>S</w:t>
            </w:r>
            <w:r w:rsidRPr="00494E98">
              <w:rPr>
                <w:b/>
                <w:sz w:val="32"/>
                <w:szCs w:val="32"/>
              </w:rPr>
              <w:t xml:space="preserve"> 4</w:t>
            </w:r>
            <w:r w:rsidR="00B70FBA" w:rsidRPr="00494E98">
              <w:rPr>
                <w:b/>
                <w:sz w:val="32"/>
                <w:szCs w:val="32"/>
                <w:vertAlign w:val="superscript"/>
              </w:rPr>
              <w:t>th</w:t>
            </w:r>
            <w:r w:rsidR="00B70FBA" w:rsidRPr="00494E98">
              <w:rPr>
                <w:b/>
                <w:sz w:val="32"/>
                <w:szCs w:val="32"/>
              </w:rPr>
              <w:t>—8</w:t>
            </w:r>
            <w:r w:rsidR="00B70FBA" w:rsidRPr="00494E98">
              <w:rPr>
                <w:b/>
                <w:sz w:val="32"/>
                <w:szCs w:val="32"/>
                <w:vertAlign w:val="superscript"/>
              </w:rPr>
              <w:t>th</w:t>
            </w:r>
            <w:r w:rsidR="00B70FBA" w:rsidRPr="00494E98">
              <w:rPr>
                <w:b/>
                <w:sz w:val="32"/>
                <w:szCs w:val="32"/>
              </w:rPr>
              <w:t xml:space="preserve"> </w:t>
            </w:r>
          </w:p>
        </w:tc>
      </w:tr>
      <w:tr w:rsidR="00B6663F" w:rsidTr="00077EC2">
        <w:tc>
          <w:tcPr>
            <w:tcW w:w="5575" w:type="dxa"/>
          </w:tcPr>
          <w:p w:rsidR="00B6663F" w:rsidRPr="00494E98" w:rsidRDefault="00B6663F">
            <w:pPr>
              <w:rPr>
                <w:sz w:val="24"/>
                <w:szCs w:val="24"/>
              </w:rPr>
            </w:pPr>
            <w:r w:rsidRPr="00494E98">
              <w:rPr>
                <w:b/>
                <w:sz w:val="24"/>
                <w:szCs w:val="24"/>
              </w:rPr>
              <w:t>Unit Title:</w:t>
            </w:r>
            <w:r w:rsidRPr="00494E98">
              <w:rPr>
                <w:sz w:val="24"/>
                <w:szCs w:val="24"/>
              </w:rPr>
              <w:t xml:space="preserve"> Applying place value concepts in whole number addition and subtraction</w:t>
            </w:r>
          </w:p>
          <w:p w:rsidR="00B6663F" w:rsidRPr="00494E98" w:rsidRDefault="00B6663F">
            <w:pPr>
              <w:rPr>
                <w:b/>
                <w:sz w:val="24"/>
                <w:szCs w:val="24"/>
              </w:rPr>
            </w:pPr>
            <w:r w:rsidRPr="00494E98">
              <w:rPr>
                <w:b/>
                <w:sz w:val="24"/>
                <w:szCs w:val="24"/>
              </w:rPr>
              <w:t xml:space="preserve">Lesson Title: </w:t>
            </w:r>
            <w:r w:rsidR="005A0AE6" w:rsidRPr="00494E98">
              <w:rPr>
                <w:b/>
                <w:sz w:val="24"/>
                <w:szCs w:val="24"/>
              </w:rPr>
              <w:t xml:space="preserve"> </w:t>
            </w:r>
            <w:r w:rsidR="005A0AE6" w:rsidRPr="00494E98">
              <w:rPr>
                <w:sz w:val="24"/>
                <w:szCs w:val="24"/>
              </w:rPr>
              <w:t>Generalize plac</w:t>
            </w:r>
            <w:r w:rsidR="00156223">
              <w:rPr>
                <w:sz w:val="24"/>
                <w:szCs w:val="24"/>
              </w:rPr>
              <w:t>e value understanding for multi-</w:t>
            </w:r>
            <w:r w:rsidR="005A0AE6" w:rsidRPr="00494E98">
              <w:rPr>
                <w:sz w:val="24"/>
                <w:szCs w:val="24"/>
              </w:rPr>
              <w:t>digit whole numbers</w:t>
            </w:r>
          </w:p>
          <w:p w:rsidR="00B6663F" w:rsidRPr="00494E98" w:rsidRDefault="00B6663F">
            <w:pPr>
              <w:rPr>
                <w:b/>
                <w:sz w:val="24"/>
                <w:szCs w:val="24"/>
              </w:rPr>
            </w:pPr>
            <w:r w:rsidRPr="00494E98">
              <w:rPr>
                <w:b/>
                <w:sz w:val="24"/>
                <w:szCs w:val="24"/>
              </w:rPr>
              <w:t>Estimated Duration: 2 Days</w:t>
            </w:r>
            <w:bookmarkStart w:id="0" w:name="_GoBack"/>
            <w:bookmarkEnd w:id="0"/>
          </w:p>
        </w:tc>
        <w:tc>
          <w:tcPr>
            <w:tcW w:w="5400" w:type="dxa"/>
          </w:tcPr>
          <w:p w:rsidR="00B6663F" w:rsidRPr="00494E98" w:rsidRDefault="00B6663F">
            <w:pPr>
              <w:rPr>
                <w:b/>
                <w:sz w:val="24"/>
                <w:szCs w:val="24"/>
              </w:rPr>
            </w:pPr>
            <w:r w:rsidRPr="00494E98">
              <w:rPr>
                <w:b/>
                <w:sz w:val="24"/>
                <w:szCs w:val="24"/>
              </w:rPr>
              <w:t xml:space="preserve">Real World Purpose: </w:t>
            </w:r>
          </w:p>
          <w:p w:rsidR="000F49F5" w:rsidRPr="00494E98" w:rsidRDefault="000F49F5">
            <w:pPr>
              <w:rPr>
                <w:sz w:val="24"/>
                <w:szCs w:val="24"/>
              </w:rPr>
            </w:pPr>
            <w:r w:rsidRPr="00494E98">
              <w:rPr>
                <w:sz w:val="24"/>
                <w:szCs w:val="24"/>
              </w:rPr>
              <w:t xml:space="preserve">Place value helps us make decisions that are used in our daily lives. Ex: </w:t>
            </w:r>
            <w:r w:rsidR="00986CB1" w:rsidRPr="00494E98">
              <w:rPr>
                <w:sz w:val="24"/>
                <w:szCs w:val="24"/>
              </w:rPr>
              <w:t xml:space="preserve">payments, </w:t>
            </w:r>
            <w:r w:rsidRPr="00494E98">
              <w:rPr>
                <w:sz w:val="24"/>
                <w:szCs w:val="24"/>
              </w:rPr>
              <w:t>costs, weights, distance, time, etc.—Our number system is based on a Base Ten system.</w:t>
            </w:r>
          </w:p>
        </w:tc>
      </w:tr>
      <w:tr w:rsidR="00B6663F" w:rsidTr="008830D3">
        <w:tc>
          <w:tcPr>
            <w:tcW w:w="10975" w:type="dxa"/>
            <w:gridSpan w:val="2"/>
          </w:tcPr>
          <w:p w:rsidR="00B6663F" w:rsidRPr="00494E98" w:rsidRDefault="00B6663F" w:rsidP="00B6663F">
            <w:pPr>
              <w:jc w:val="center"/>
              <w:rPr>
                <w:b/>
                <w:i/>
                <w:sz w:val="24"/>
                <w:szCs w:val="24"/>
              </w:rPr>
            </w:pPr>
            <w:r w:rsidRPr="00494E98">
              <w:rPr>
                <w:b/>
                <w:i/>
                <w:sz w:val="24"/>
                <w:szCs w:val="24"/>
              </w:rPr>
              <w:t>I Can:</w:t>
            </w:r>
          </w:p>
          <w:p w:rsidR="00B6663F" w:rsidRPr="00494E98" w:rsidRDefault="00B6663F">
            <w:pPr>
              <w:rPr>
                <w:sz w:val="24"/>
                <w:szCs w:val="24"/>
              </w:rPr>
            </w:pPr>
            <w:r w:rsidRPr="00494E98">
              <w:rPr>
                <w:sz w:val="24"/>
                <w:szCs w:val="24"/>
              </w:rPr>
              <w:t xml:space="preserve">Standard (s): </w:t>
            </w:r>
            <w:r w:rsidR="005A0AE6" w:rsidRPr="00494E98">
              <w:rPr>
                <w:b/>
                <w:sz w:val="24"/>
                <w:szCs w:val="24"/>
              </w:rPr>
              <w:t xml:space="preserve">NBT </w:t>
            </w:r>
            <w:r w:rsidR="007F65E9" w:rsidRPr="00494E98">
              <w:rPr>
                <w:b/>
                <w:sz w:val="24"/>
                <w:szCs w:val="24"/>
              </w:rPr>
              <w:t>2</w:t>
            </w:r>
            <w:r w:rsidR="005A0AE6" w:rsidRPr="00494E98">
              <w:rPr>
                <w:sz w:val="24"/>
                <w:szCs w:val="24"/>
              </w:rPr>
              <w:t xml:space="preserve"> (</w:t>
            </w:r>
            <w:r w:rsidR="007F65E9" w:rsidRPr="00494E98">
              <w:rPr>
                <w:sz w:val="24"/>
                <w:szCs w:val="24"/>
              </w:rPr>
              <w:t>Read and write multi-digit whole numbers using base-ten numerals, number names, and expanded form. Compare two multi-digit numbers based on meanings of the digits in each place, using &gt;, =, and &lt; symbols to record the results of comparisons</w:t>
            </w:r>
            <w:r w:rsidR="005A0AE6" w:rsidRPr="00494E98">
              <w:rPr>
                <w:sz w:val="24"/>
                <w:szCs w:val="24"/>
              </w:rPr>
              <w:t>.)</w:t>
            </w:r>
          </w:p>
        </w:tc>
      </w:tr>
      <w:tr w:rsidR="00B6663F" w:rsidTr="005F7779">
        <w:tc>
          <w:tcPr>
            <w:tcW w:w="10975" w:type="dxa"/>
            <w:gridSpan w:val="2"/>
          </w:tcPr>
          <w:p w:rsidR="00B6663F" w:rsidRPr="00494E98" w:rsidRDefault="00B6663F">
            <w:pPr>
              <w:rPr>
                <w:b/>
                <w:sz w:val="24"/>
                <w:szCs w:val="24"/>
              </w:rPr>
            </w:pPr>
            <w:r w:rsidRPr="00494E98">
              <w:rPr>
                <w:b/>
                <w:sz w:val="24"/>
                <w:szCs w:val="24"/>
              </w:rPr>
              <w:t>Performance Objective: (Evidence of Learning)</w:t>
            </w:r>
          </w:p>
          <w:p w:rsidR="00A37937" w:rsidRPr="00494E98" w:rsidRDefault="007452C3" w:rsidP="00494E98">
            <w:pPr>
              <w:pStyle w:val="ListParagraph"/>
              <w:numPr>
                <w:ilvl w:val="0"/>
                <w:numId w:val="20"/>
              </w:numPr>
              <w:rPr>
                <w:sz w:val="24"/>
                <w:szCs w:val="24"/>
              </w:rPr>
            </w:pPr>
            <w:r w:rsidRPr="00494E98">
              <w:rPr>
                <w:sz w:val="24"/>
                <w:szCs w:val="24"/>
              </w:rPr>
              <w:t>The students will demonstrate knowledge of t</w:t>
            </w:r>
            <w:r w:rsidR="00A37937" w:rsidRPr="00494E98">
              <w:rPr>
                <w:sz w:val="24"/>
                <w:szCs w:val="24"/>
              </w:rPr>
              <w:t xml:space="preserve">he base-ten </w:t>
            </w:r>
            <w:r w:rsidRPr="00494E98">
              <w:rPr>
                <w:sz w:val="24"/>
                <w:szCs w:val="24"/>
              </w:rPr>
              <w:t xml:space="preserve">system by completing the place value worksheet with 75% accuracy. </w:t>
            </w:r>
          </w:p>
          <w:p w:rsidR="00BF239E" w:rsidRPr="00494E98" w:rsidRDefault="00A37937" w:rsidP="00494E98">
            <w:pPr>
              <w:pStyle w:val="ListParagraph"/>
              <w:numPr>
                <w:ilvl w:val="0"/>
                <w:numId w:val="20"/>
              </w:numPr>
              <w:rPr>
                <w:sz w:val="24"/>
                <w:szCs w:val="24"/>
              </w:rPr>
            </w:pPr>
            <w:r w:rsidRPr="00494E98">
              <w:rPr>
                <w:sz w:val="24"/>
                <w:szCs w:val="24"/>
              </w:rPr>
              <w:t xml:space="preserve">The </w:t>
            </w:r>
            <w:r w:rsidR="007452C3" w:rsidRPr="00494E98">
              <w:rPr>
                <w:sz w:val="24"/>
                <w:szCs w:val="24"/>
              </w:rPr>
              <w:t xml:space="preserve">students will understand the </w:t>
            </w:r>
            <w:r w:rsidRPr="00494E98">
              <w:rPr>
                <w:sz w:val="24"/>
                <w:szCs w:val="24"/>
              </w:rPr>
              <w:t>meaning of “</w:t>
            </w:r>
            <w:r w:rsidR="007452C3" w:rsidRPr="00494E98">
              <w:rPr>
                <w:sz w:val="24"/>
                <w:szCs w:val="24"/>
              </w:rPr>
              <w:t>10 times as many</w:t>
            </w:r>
            <w:r w:rsidRPr="00494E98">
              <w:rPr>
                <w:sz w:val="24"/>
                <w:szCs w:val="24"/>
              </w:rPr>
              <w:t>”</w:t>
            </w:r>
            <w:r w:rsidR="007452C3" w:rsidRPr="00494E98">
              <w:rPr>
                <w:sz w:val="24"/>
                <w:szCs w:val="24"/>
              </w:rPr>
              <w:t xml:space="preserve"> by a writing a check with 100% accuracy.</w:t>
            </w:r>
          </w:p>
          <w:p w:rsidR="00B6663F" w:rsidRPr="00494E98" w:rsidRDefault="00BF239E" w:rsidP="00494E98">
            <w:pPr>
              <w:pStyle w:val="ListParagraph"/>
              <w:numPr>
                <w:ilvl w:val="0"/>
                <w:numId w:val="20"/>
              </w:numPr>
              <w:rPr>
                <w:sz w:val="24"/>
                <w:szCs w:val="24"/>
              </w:rPr>
            </w:pPr>
            <w:r w:rsidRPr="00494E98">
              <w:rPr>
                <w:sz w:val="24"/>
                <w:szCs w:val="24"/>
              </w:rPr>
              <w:t xml:space="preserve">When given the </w:t>
            </w:r>
            <w:r w:rsidR="00494E98">
              <w:rPr>
                <w:sz w:val="24"/>
                <w:szCs w:val="24"/>
              </w:rPr>
              <w:t>post assessment</w:t>
            </w:r>
            <w:r w:rsidRPr="00494E98">
              <w:rPr>
                <w:sz w:val="24"/>
                <w:szCs w:val="24"/>
              </w:rPr>
              <w:t>, the</w:t>
            </w:r>
            <w:r w:rsidR="007452C3" w:rsidRPr="00494E98">
              <w:rPr>
                <w:sz w:val="24"/>
                <w:szCs w:val="24"/>
              </w:rPr>
              <w:t xml:space="preserve"> students will</w:t>
            </w:r>
            <w:r w:rsidR="00494E98">
              <w:rPr>
                <w:sz w:val="24"/>
                <w:szCs w:val="24"/>
              </w:rPr>
              <w:t xml:space="preserve"> show</w:t>
            </w:r>
            <w:r w:rsidR="007452C3" w:rsidRPr="00494E98">
              <w:rPr>
                <w:sz w:val="24"/>
                <w:szCs w:val="24"/>
              </w:rPr>
              <w:t xml:space="preserve"> understand</w:t>
            </w:r>
            <w:r w:rsidR="00494E98">
              <w:rPr>
                <w:sz w:val="24"/>
                <w:szCs w:val="24"/>
              </w:rPr>
              <w:t>ing of</w:t>
            </w:r>
            <w:r w:rsidR="007452C3" w:rsidRPr="00494E98">
              <w:rPr>
                <w:sz w:val="24"/>
                <w:szCs w:val="24"/>
              </w:rPr>
              <w:t xml:space="preserve"> </w:t>
            </w:r>
            <w:r w:rsidR="007452C3" w:rsidRPr="00494E98">
              <w:rPr>
                <w:rFonts w:cs="Arial"/>
                <w:sz w:val="24"/>
                <w:szCs w:val="24"/>
              </w:rPr>
              <w:t xml:space="preserve">the </w:t>
            </w:r>
            <w:r w:rsidR="00494E98">
              <w:rPr>
                <w:rFonts w:cs="Arial"/>
                <w:sz w:val="24"/>
                <w:szCs w:val="24"/>
              </w:rPr>
              <w:t>number system with 75% accuracy.</w:t>
            </w:r>
          </w:p>
        </w:tc>
      </w:tr>
      <w:tr w:rsidR="00B6663F" w:rsidTr="000C56C7">
        <w:tc>
          <w:tcPr>
            <w:tcW w:w="10975" w:type="dxa"/>
            <w:gridSpan w:val="2"/>
          </w:tcPr>
          <w:p w:rsidR="00B6663F" w:rsidRPr="00494E98" w:rsidRDefault="00B6663F">
            <w:pPr>
              <w:rPr>
                <w:b/>
                <w:sz w:val="24"/>
                <w:szCs w:val="24"/>
              </w:rPr>
            </w:pPr>
            <w:r w:rsidRPr="00494E98">
              <w:rPr>
                <w:b/>
                <w:sz w:val="24"/>
                <w:szCs w:val="24"/>
              </w:rPr>
              <w:t>Prerequisite Skills:</w:t>
            </w:r>
            <w:r w:rsidR="005A0AE6" w:rsidRPr="00494E98">
              <w:rPr>
                <w:b/>
                <w:sz w:val="24"/>
                <w:szCs w:val="24"/>
              </w:rPr>
              <w:t xml:space="preserve">  The Students should know</w:t>
            </w:r>
          </w:p>
          <w:p w:rsidR="005A0AE6" w:rsidRPr="00494E98" w:rsidRDefault="00A205A6" w:rsidP="005A0AE6">
            <w:pPr>
              <w:pStyle w:val="ListParagraph"/>
              <w:numPr>
                <w:ilvl w:val="0"/>
                <w:numId w:val="2"/>
              </w:numPr>
              <w:rPr>
                <w:b/>
                <w:sz w:val="24"/>
                <w:szCs w:val="24"/>
              </w:rPr>
            </w:pPr>
            <w:r w:rsidRPr="00494E98">
              <w:rPr>
                <w:sz w:val="24"/>
                <w:szCs w:val="24"/>
              </w:rPr>
              <w:t>The place name and val</w:t>
            </w:r>
            <w:r w:rsidR="005A0AE6" w:rsidRPr="00494E98">
              <w:rPr>
                <w:sz w:val="24"/>
                <w:szCs w:val="24"/>
              </w:rPr>
              <w:t>ue of each digit in a number.</w:t>
            </w:r>
          </w:p>
          <w:p w:rsidR="005A0AE6" w:rsidRPr="00494E98" w:rsidRDefault="00A205A6" w:rsidP="005A0AE6">
            <w:pPr>
              <w:pStyle w:val="ListParagraph"/>
              <w:numPr>
                <w:ilvl w:val="0"/>
                <w:numId w:val="2"/>
              </w:numPr>
              <w:rPr>
                <w:b/>
                <w:sz w:val="24"/>
                <w:szCs w:val="24"/>
              </w:rPr>
            </w:pPr>
            <w:r w:rsidRPr="00494E98">
              <w:rPr>
                <w:sz w:val="24"/>
                <w:szCs w:val="24"/>
              </w:rPr>
              <w:t xml:space="preserve">Ten like units make one unit of the next greater </w:t>
            </w:r>
            <w:r w:rsidR="005A0AE6" w:rsidRPr="00494E98">
              <w:rPr>
                <w:sz w:val="24"/>
                <w:szCs w:val="24"/>
              </w:rPr>
              <w:t>place (ten ones make one ten).</w:t>
            </w:r>
          </w:p>
          <w:p w:rsidR="005A0AE6" w:rsidRPr="00494E98" w:rsidRDefault="00A205A6" w:rsidP="005A0AE6">
            <w:pPr>
              <w:pStyle w:val="ListParagraph"/>
              <w:numPr>
                <w:ilvl w:val="0"/>
                <w:numId w:val="2"/>
              </w:numPr>
              <w:rPr>
                <w:b/>
                <w:sz w:val="24"/>
                <w:szCs w:val="24"/>
              </w:rPr>
            </w:pPr>
            <w:r w:rsidRPr="00494E98">
              <w:rPr>
                <w:sz w:val="24"/>
                <w:szCs w:val="24"/>
              </w:rPr>
              <w:t>How to decompose and compose nu</w:t>
            </w:r>
            <w:r w:rsidR="005A0AE6" w:rsidRPr="00494E98">
              <w:rPr>
                <w:sz w:val="24"/>
                <w:szCs w:val="24"/>
              </w:rPr>
              <w:t xml:space="preserve">mbers in the base-ten system. </w:t>
            </w:r>
          </w:p>
          <w:p w:rsidR="00B6663F" w:rsidRPr="00494E98" w:rsidRDefault="00A205A6" w:rsidP="00494E98">
            <w:pPr>
              <w:pStyle w:val="ListParagraph"/>
              <w:numPr>
                <w:ilvl w:val="0"/>
                <w:numId w:val="2"/>
              </w:numPr>
              <w:rPr>
                <w:b/>
                <w:sz w:val="24"/>
                <w:szCs w:val="24"/>
              </w:rPr>
            </w:pPr>
            <w:r w:rsidRPr="00494E98">
              <w:rPr>
                <w:sz w:val="24"/>
                <w:szCs w:val="24"/>
              </w:rPr>
              <w:t>When moving to the right across the places in a number, the digits represent lesser values and when moving to the left</w:t>
            </w:r>
            <w:r w:rsidR="00156223">
              <w:rPr>
                <w:sz w:val="24"/>
                <w:szCs w:val="24"/>
              </w:rPr>
              <w:t>,</w:t>
            </w:r>
            <w:r w:rsidRPr="00494E98">
              <w:rPr>
                <w:sz w:val="24"/>
                <w:szCs w:val="24"/>
              </w:rPr>
              <w:t xml:space="preserve"> the places have a greater value</w:t>
            </w:r>
          </w:p>
        </w:tc>
      </w:tr>
      <w:tr w:rsidR="00B6663F" w:rsidTr="00077EC2">
        <w:tc>
          <w:tcPr>
            <w:tcW w:w="5575" w:type="dxa"/>
          </w:tcPr>
          <w:p w:rsidR="00B6663F" w:rsidRDefault="00B6663F">
            <w:pPr>
              <w:rPr>
                <w:b/>
              </w:rPr>
            </w:pPr>
            <w:r>
              <w:rPr>
                <w:b/>
              </w:rPr>
              <w:t>Materials/Resources:</w:t>
            </w:r>
          </w:p>
          <w:p w:rsidR="007F65E9" w:rsidRDefault="007F65E9" w:rsidP="00615E1A">
            <w:pPr>
              <w:pStyle w:val="ListParagraph"/>
              <w:numPr>
                <w:ilvl w:val="0"/>
                <w:numId w:val="3"/>
              </w:numPr>
            </w:pPr>
            <w:r>
              <w:t>Blank Place Value Chart</w:t>
            </w:r>
          </w:p>
          <w:p w:rsidR="007F65E9" w:rsidRDefault="007F65E9" w:rsidP="007F65E9">
            <w:pPr>
              <w:pStyle w:val="ListParagraph"/>
              <w:numPr>
                <w:ilvl w:val="0"/>
                <w:numId w:val="3"/>
              </w:numPr>
            </w:pPr>
            <w:r>
              <w:t>Blank Check</w:t>
            </w:r>
          </w:p>
          <w:p w:rsidR="000513E5" w:rsidRDefault="000513E5" w:rsidP="007F65E9">
            <w:pPr>
              <w:pStyle w:val="ListParagraph"/>
              <w:numPr>
                <w:ilvl w:val="0"/>
                <w:numId w:val="3"/>
              </w:numPr>
            </w:pPr>
            <w:r>
              <w:t>Ordering Place Values Worksheet</w:t>
            </w:r>
          </w:p>
          <w:p w:rsidR="000513E5" w:rsidRPr="007F65E9" w:rsidRDefault="00C03920" w:rsidP="007F65E9">
            <w:pPr>
              <w:pStyle w:val="ListParagraph"/>
              <w:numPr>
                <w:ilvl w:val="0"/>
                <w:numId w:val="3"/>
              </w:numPr>
            </w:pPr>
            <w:r>
              <w:t>Assessment</w:t>
            </w:r>
          </w:p>
        </w:tc>
        <w:tc>
          <w:tcPr>
            <w:tcW w:w="5400" w:type="dxa"/>
          </w:tcPr>
          <w:p w:rsidR="00B6663F" w:rsidRDefault="00B6663F">
            <w:pPr>
              <w:rPr>
                <w:b/>
              </w:rPr>
            </w:pPr>
            <w:r w:rsidRPr="00B6663F">
              <w:rPr>
                <w:b/>
              </w:rPr>
              <w:t xml:space="preserve">Key Vocabulary: </w:t>
            </w:r>
          </w:p>
          <w:p w:rsidR="004D67B9" w:rsidRPr="00822F06" w:rsidRDefault="00B6663F" w:rsidP="001E2249">
            <w:pPr>
              <w:pStyle w:val="ListParagraph"/>
              <w:numPr>
                <w:ilvl w:val="0"/>
                <w:numId w:val="1"/>
              </w:numPr>
              <w:ind w:left="504" w:hanging="144"/>
            </w:pPr>
            <w:r w:rsidRPr="00822F06">
              <w:t>Base ten numeral</w:t>
            </w:r>
          </w:p>
          <w:p w:rsidR="004D67B9" w:rsidRPr="00822F06" w:rsidRDefault="00B6663F" w:rsidP="00B6663F">
            <w:pPr>
              <w:pStyle w:val="ListParagraph"/>
              <w:numPr>
                <w:ilvl w:val="0"/>
                <w:numId w:val="1"/>
              </w:numPr>
              <w:ind w:left="504" w:hanging="144"/>
            </w:pPr>
            <w:r w:rsidRPr="00822F06">
              <w:t>Digit</w:t>
            </w:r>
          </w:p>
          <w:p w:rsidR="004D67B9" w:rsidRPr="00822F06" w:rsidRDefault="00B6663F" w:rsidP="00B6663F">
            <w:pPr>
              <w:pStyle w:val="ListParagraph"/>
              <w:numPr>
                <w:ilvl w:val="0"/>
                <w:numId w:val="1"/>
              </w:numPr>
              <w:ind w:left="504" w:hanging="144"/>
            </w:pPr>
            <w:r w:rsidRPr="00822F06">
              <w:t>Equal to</w:t>
            </w:r>
          </w:p>
          <w:p w:rsidR="00B6663F" w:rsidRPr="00822F06" w:rsidRDefault="00B6663F" w:rsidP="00B6663F">
            <w:pPr>
              <w:pStyle w:val="ListParagraph"/>
              <w:numPr>
                <w:ilvl w:val="0"/>
                <w:numId w:val="1"/>
              </w:numPr>
              <w:ind w:left="504" w:hanging="144"/>
            </w:pPr>
            <w:r w:rsidRPr="00822F06">
              <w:t>Estimate</w:t>
            </w:r>
          </w:p>
          <w:p w:rsidR="004D67B9" w:rsidRDefault="004D67B9" w:rsidP="004D67B9">
            <w:pPr>
              <w:pStyle w:val="ListParagraph"/>
              <w:numPr>
                <w:ilvl w:val="0"/>
                <w:numId w:val="1"/>
              </w:numPr>
              <w:ind w:left="504" w:hanging="144"/>
            </w:pPr>
            <w:r w:rsidRPr="00822F06">
              <w:t>Exact</w:t>
            </w:r>
          </w:p>
          <w:p w:rsidR="00C934F1" w:rsidRDefault="00156223" w:rsidP="004D67B9">
            <w:pPr>
              <w:pStyle w:val="ListParagraph"/>
              <w:numPr>
                <w:ilvl w:val="0"/>
                <w:numId w:val="1"/>
              </w:numPr>
              <w:ind w:left="504" w:hanging="144"/>
            </w:pPr>
            <w:r>
              <w:t>Place v</w:t>
            </w:r>
            <w:r w:rsidR="00C934F1">
              <w:t>alues</w:t>
            </w:r>
          </w:p>
          <w:p w:rsidR="00833E15" w:rsidRDefault="00156223" w:rsidP="004D67B9">
            <w:pPr>
              <w:pStyle w:val="ListParagraph"/>
              <w:numPr>
                <w:ilvl w:val="0"/>
                <w:numId w:val="1"/>
              </w:numPr>
              <w:ind w:left="504" w:hanging="144"/>
            </w:pPr>
            <w:r>
              <w:t>Number n</w:t>
            </w:r>
            <w:r w:rsidR="00833E15">
              <w:t>ame</w:t>
            </w:r>
          </w:p>
          <w:p w:rsidR="004D67B9" w:rsidRPr="00833E15" w:rsidRDefault="00833E15" w:rsidP="004D67B9">
            <w:pPr>
              <w:pStyle w:val="ListParagraph"/>
              <w:numPr>
                <w:ilvl w:val="0"/>
                <w:numId w:val="1"/>
              </w:numPr>
              <w:ind w:left="504" w:hanging="144"/>
            </w:pPr>
            <w:r>
              <w:t xml:space="preserve">Round </w:t>
            </w:r>
          </w:p>
        </w:tc>
      </w:tr>
      <w:tr w:rsidR="0098522A" w:rsidTr="007334E8">
        <w:tc>
          <w:tcPr>
            <w:tcW w:w="10975" w:type="dxa"/>
            <w:gridSpan w:val="2"/>
          </w:tcPr>
          <w:p w:rsidR="0098522A" w:rsidRPr="00077EC2" w:rsidRDefault="0098522A">
            <w:pPr>
              <w:rPr>
                <w:b/>
                <w:sz w:val="24"/>
                <w:szCs w:val="24"/>
              </w:rPr>
            </w:pPr>
            <w:r w:rsidRPr="00077EC2">
              <w:rPr>
                <w:b/>
                <w:sz w:val="24"/>
                <w:szCs w:val="24"/>
              </w:rPr>
              <w:t>Elements of Rigors:</w:t>
            </w:r>
          </w:p>
          <w:p w:rsidR="00632E36" w:rsidRPr="00494E98" w:rsidRDefault="00632E36" w:rsidP="00632E36">
            <w:pPr>
              <w:pStyle w:val="ListParagraph"/>
              <w:numPr>
                <w:ilvl w:val="0"/>
                <w:numId w:val="4"/>
              </w:numPr>
              <w:jc w:val="both"/>
              <w:rPr>
                <w:sz w:val="24"/>
                <w:szCs w:val="24"/>
              </w:rPr>
            </w:pPr>
            <w:r w:rsidRPr="00494E98">
              <w:rPr>
                <w:sz w:val="24"/>
                <w:szCs w:val="24"/>
              </w:rPr>
              <w:t>Conceptual understanding of key concepts</w:t>
            </w:r>
          </w:p>
          <w:p w:rsidR="00632E36" w:rsidRPr="00494E98" w:rsidRDefault="00632E36" w:rsidP="00632E36">
            <w:pPr>
              <w:pStyle w:val="ListParagraph"/>
              <w:numPr>
                <w:ilvl w:val="0"/>
                <w:numId w:val="4"/>
              </w:numPr>
              <w:jc w:val="both"/>
              <w:rPr>
                <w:sz w:val="24"/>
                <w:szCs w:val="24"/>
              </w:rPr>
            </w:pPr>
            <w:r w:rsidRPr="00494E98">
              <w:rPr>
                <w:sz w:val="24"/>
                <w:szCs w:val="24"/>
              </w:rPr>
              <w:t>Procedural skill and fluency</w:t>
            </w:r>
          </w:p>
          <w:p w:rsidR="0098522A" w:rsidRPr="00077EC2" w:rsidRDefault="00632E36" w:rsidP="00632E36">
            <w:pPr>
              <w:pStyle w:val="ListParagraph"/>
              <w:numPr>
                <w:ilvl w:val="0"/>
                <w:numId w:val="4"/>
              </w:numPr>
              <w:jc w:val="both"/>
              <w:rPr>
                <w:b/>
                <w:sz w:val="24"/>
                <w:szCs w:val="24"/>
              </w:rPr>
            </w:pPr>
            <w:r w:rsidRPr="00494E98">
              <w:rPr>
                <w:sz w:val="24"/>
                <w:szCs w:val="24"/>
              </w:rPr>
              <w:t>Rigorous application of mathematics in real-world contexts</w:t>
            </w:r>
          </w:p>
        </w:tc>
      </w:tr>
      <w:tr w:rsidR="00632E36" w:rsidTr="00822F06">
        <w:tc>
          <w:tcPr>
            <w:tcW w:w="10975" w:type="dxa"/>
            <w:gridSpan w:val="2"/>
            <w:shd w:val="clear" w:color="auto" w:fill="92D050"/>
          </w:tcPr>
          <w:p w:rsidR="00632E36" w:rsidRPr="00077EC2" w:rsidRDefault="00632E36" w:rsidP="00632E36">
            <w:pPr>
              <w:jc w:val="center"/>
              <w:rPr>
                <w:b/>
                <w:sz w:val="24"/>
                <w:szCs w:val="24"/>
              </w:rPr>
            </w:pPr>
            <w:r w:rsidRPr="00077EC2">
              <w:rPr>
                <w:b/>
                <w:sz w:val="24"/>
                <w:szCs w:val="24"/>
              </w:rPr>
              <w:t>Lesson Introduction</w:t>
            </w:r>
          </w:p>
        </w:tc>
      </w:tr>
      <w:tr w:rsidR="00632E36" w:rsidTr="00C26C3E">
        <w:tc>
          <w:tcPr>
            <w:tcW w:w="10975" w:type="dxa"/>
            <w:gridSpan w:val="2"/>
          </w:tcPr>
          <w:p w:rsidR="00632E36" w:rsidRPr="00077EC2" w:rsidRDefault="00632E36">
            <w:pPr>
              <w:rPr>
                <w:b/>
                <w:sz w:val="24"/>
                <w:szCs w:val="24"/>
              </w:rPr>
            </w:pPr>
            <w:r w:rsidRPr="00077EC2">
              <w:rPr>
                <w:b/>
                <w:sz w:val="24"/>
                <w:szCs w:val="24"/>
              </w:rPr>
              <w:t>How will you introduce the lesson?</w:t>
            </w:r>
            <w:r w:rsidR="00DE2B63" w:rsidRPr="00077EC2">
              <w:rPr>
                <w:sz w:val="24"/>
                <w:szCs w:val="24"/>
              </w:rPr>
              <w:t xml:space="preserve"> </w:t>
            </w:r>
          </w:p>
          <w:p w:rsidR="002A6DE3" w:rsidRPr="00077EC2" w:rsidRDefault="002A6DE3" w:rsidP="002A6DE3">
            <w:pPr>
              <w:pStyle w:val="ListParagraph"/>
              <w:numPr>
                <w:ilvl w:val="0"/>
                <w:numId w:val="5"/>
              </w:numPr>
              <w:ind w:left="360"/>
              <w:rPr>
                <w:sz w:val="24"/>
                <w:szCs w:val="24"/>
              </w:rPr>
            </w:pPr>
            <w:r w:rsidRPr="00077EC2">
              <w:rPr>
                <w:sz w:val="24"/>
                <w:szCs w:val="24"/>
              </w:rPr>
              <w:t xml:space="preserve">Tell the students that in previous grades they learned the values of digits in single- and multi-digit numbers. Today they are going to discover the relationship between digits that are next to each other. </w:t>
            </w:r>
          </w:p>
          <w:p w:rsidR="00DE2B63" w:rsidRPr="00077EC2" w:rsidRDefault="00DE2B63" w:rsidP="00DE2B63">
            <w:pPr>
              <w:rPr>
                <w:b/>
                <w:sz w:val="24"/>
                <w:szCs w:val="24"/>
              </w:rPr>
            </w:pPr>
            <w:r w:rsidRPr="00077EC2">
              <w:rPr>
                <w:b/>
                <w:sz w:val="24"/>
                <w:szCs w:val="24"/>
              </w:rPr>
              <w:t>Student Exploration Activity</w:t>
            </w:r>
          </w:p>
          <w:p w:rsidR="00DE2B63" w:rsidRPr="00077EC2" w:rsidRDefault="002A6DE3" w:rsidP="00653000">
            <w:pPr>
              <w:pStyle w:val="ListParagraph"/>
              <w:numPr>
                <w:ilvl w:val="0"/>
                <w:numId w:val="5"/>
              </w:numPr>
              <w:ind w:left="360"/>
              <w:rPr>
                <w:sz w:val="24"/>
                <w:szCs w:val="24"/>
              </w:rPr>
            </w:pPr>
            <w:r w:rsidRPr="00077EC2">
              <w:rPr>
                <w:sz w:val="24"/>
                <w:szCs w:val="24"/>
              </w:rPr>
              <w:t xml:space="preserve">Give each pair of students base ten blocks </w:t>
            </w:r>
            <w:r w:rsidR="00DE2B63" w:rsidRPr="00077EC2">
              <w:rPr>
                <w:sz w:val="24"/>
                <w:szCs w:val="24"/>
              </w:rPr>
              <w:t>(units, rods, flats, and cubes)</w:t>
            </w:r>
            <w:r w:rsidR="00494E98">
              <w:rPr>
                <w:sz w:val="24"/>
                <w:szCs w:val="24"/>
              </w:rPr>
              <w:t>—complete “Number of the Day” worksheet</w:t>
            </w:r>
            <w:r w:rsidR="00DE2B63" w:rsidRPr="00077EC2">
              <w:rPr>
                <w:sz w:val="24"/>
                <w:szCs w:val="24"/>
              </w:rPr>
              <w:t>.</w:t>
            </w:r>
            <w:r w:rsidR="003552FF">
              <w:rPr>
                <w:sz w:val="24"/>
                <w:szCs w:val="24"/>
              </w:rPr>
              <w:t xml:space="preserve"> </w:t>
            </w:r>
          </w:p>
        </w:tc>
      </w:tr>
      <w:tr w:rsidR="00632E36" w:rsidTr="00822F06">
        <w:tc>
          <w:tcPr>
            <w:tcW w:w="10975" w:type="dxa"/>
            <w:gridSpan w:val="2"/>
            <w:shd w:val="clear" w:color="auto" w:fill="C5E0B3" w:themeFill="accent6" w:themeFillTint="66"/>
          </w:tcPr>
          <w:p w:rsidR="00632E36" w:rsidRDefault="00632E36" w:rsidP="00632E36">
            <w:pPr>
              <w:jc w:val="center"/>
              <w:rPr>
                <w:b/>
                <w:sz w:val="24"/>
                <w:szCs w:val="24"/>
              </w:rPr>
            </w:pPr>
            <w:r w:rsidRPr="00077EC2">
              <w:rPr>
                <w:b/>
                <w:sz w:val="24"/>
                <w:szCs w:val="24"/>
              </w:rPr>
              <w:t>Lesson Activities</w:t>
            </w:r>
          </w:p>
          <w:p w:rsidR="00A56593" w:rsidRDefault="00A56593" w:rsidP="00A56593">
            <w:pPr>
              <w:rPr>
                <w:b/>
                <w:sz w:val="24"/>
                <w:szCs w:val="24"/>
              </w:rPr>
            </w:pPr>
            <w:r>
              <w:rPr>
                <w:b/>
                <w:sz w:val="24"/>
                <w:szCs w:val="24"/>
              </w:rPr>
              <w:t>1</w:t>
            </w:r>
            <w:r w:rsidRPr="00A56593">
              <w:rPr>
                <w:b/>
                <w:sz w:val="24"/>
                <w:szCs w:val="24"/>
                <w:vertAlign w:val="superscript"/>
              </w:rPr>
              <w:t>st</w:t>
            </w:r>
            <w:r>
              <w:rPr>
                <w:b/>
                <w:sz w:val="24"/>
                <w:szCs w:val="24"/>
              </w:rPr>
              <w:t xml:space="preserve"> Activity</w:t>
            </w:r>
            <w:r w:rsidR="006B585A">
              <w:rPr>
                <w:b/>
                <w:sz w:val="24"/>
                <w:szCs w:val="24"/>
              </w:rPr>
              <w:t>--Modeling</w:t>
            </w:r>
          </w:p>
          <w:p w:rsidR="003552FF" w:rsidRPr="003552FF" w:rsidRDefault="003552FF" w:rsidP="003552FF">
            <w:pPr>
              <w:numPr>
                <w:ilvl w:val="0"/>
                <w:numId w:val="10"/>
              </w:numPr>
              <w:rPr>
                <w:sz w:val="24"/>
                <w:szCs w:val="24"/>
              </w:rPr>
            </w:pPr>
            <w:r w:rsidRPr="003552FF">
              <w:rPr>
                <w:sz w:val="24"/>
                <w:szCs w:val="24"/>
              </w:rPr>
              <w:t>Write the following problems on the whiteboard: </w:t>
            </w:r>
            <w:r w:rsidRPr="003552FF">
              <w:rPr>
                <w:i/>
                <w:iCs/>
                <w:sz w:val="24"/>
                <w:szCs w:val="24"/>
              </w:rPr>
              <w:t xml:space="preserve">three hundreds, four tens, and five ones, one hundred, two </w:t>
            </w:r>
            <w:proofErr w:type="spellStart"/>
            <w:r w:rsidRPr="003552FF">
              <w:rPr>
                <w:i/>
                <w:iCs/>
                <w:sz w:val="24"/>
                <w:szCs w:val="24"/>
              </w:rPr>
              <w:t>tens</w:t>
            </w:r>
            <w:proofErr w:type="spellEnd"/>
            <w:r w:rsidRPr="003552FF">
              <w:rPr>
                <w:i/>
                <w:iCs/>
                <w:sz w:val="24"/>
                <w:szCs w:val="24"/>
              </w:rPr>
              <w:t>, and one one,</w:t>
            </w:r>
            <w:r w:rsidRPr="003552FF">
              <w:rPr>
                <w:sz w:val="24"/>
                <w:szCs w:val="24"/>
              </w:rPr>
              <w:t> and </w:t>
            </w:r>
            <w:r w:rsidRPr="003552FF">
              <w:rPr>
                <w:i/>
                <w:iCs/>
                <w:sz w:val="24"/>
                <w:szCs w:val="24"/>
              </w:rPr>
              <w:t>six hundreds, eight tens, and seven ones</w:t>
            </w:r>
            <w:r w:rsidRPr="003552FF">
              <w:rPr>
                <w:sz w:val="24"/>
                <w:szCs w:val="24"/>
              </w:rPr>
              <w:t>.</w:t>
            </w:r>
          </w:p>
          <w:p w:rsidR="003552FF" w:rsidRPr="003552FF" w:rsidRDefault="003552FF" w:rsidP="003552FF">
            <w:pPr>
              <w:numPr>
                <w:ilvl w:val="0"/>
                <w:numId w:val="10"/>
              </w:numPr>
              <w:rPr>
                <w:sz w:val="24"/>
                <w:szCs w:val="24"/>
              </w:rPr>
            </w:pPr>
            <w:r w:rsidRPr="003552FF">
              <w:rPr>
                <w:sz w:val="24"/>
                <w:szCs w:val="24"/>
              </w:rPr>
              <w:t>Ask your students to demonstrate what these numbers look like using blocks.</w:t>
            </w:r>
          </w:p>
          <w:p w:rsidR="003552FF" w:rsidRPr="003552FF" w:rsidRDefault="003552FF" w:rsidP="003552FF">
            <w:pPr>
              <w:numPr>
                <w:ilvl w:val="0"/>
                <w:numId w:val="10"/>
              </w:numPr>
              <w:rPr>
                <w:sz w:val="24"/>
                <w:szCs w:val="24"/>
              </w:rPr>
            </w:pPr>
            <w:r w:rsidRPr="003552FF">
              <w:rPr>
                <w:sz w:val="24"/>
                <w:szCs w:val="24"/>
              </w:rPr>
              <w:lastRenderedPageBreak/>
              <w:t>Inform your students that these numbers can be written in numeric form.</w:t>
            </w:r>
          </w:p>
          <w:p w:rsidR="003552FF" w:rsidRPr="003552FF" w:rsidRDefault="003552FF" w:rsidP="003552FF">
            <w:pPr>
              <w:numPr>
                <w:ilvl w:val="0"/>
                <w:numId w:val="10"/>
              </w:numPr>
              <w:rPr>
                <w:sz w:val="24"/>
                <w:szCs w:val="24"/>
              </w:rPr>
            </w:pPr>
            <w:r w:rsidRPr="003552FF">
              <w:rPr>
                <w:sz w:val="24"/>
                <w:szCs w:val="24"/>
              </w:rPr>
              <w:t>Use the example </w:t>
            </w:r>
            <w:r w:rsidRPr="003552FF">
              <w:rPr>
                <w:i/>
                <w:iCs/>
                <w:sz w:val="24"/>
                <w:szCs w:val="24"/>
              </w:rPr>
              <w:t>three hundred, four tens, and five ones</w:t>
            </w:r>
            <w:r w:rsidRPr="003552FF">
              <w:rPr>
                <w:sz w:val="24"/>
                <w:szCs w:val="24"/>
              </w:rPr>
              <w:t>.</w:t>
            </w:r>
          </w:p>
          <w:p w:rsidR="003552FF" w:rsidRPr="003552FF" w:rsidRDefault="00A56593" w:rsidP="003552FF">
            <w:pPr>
              <w:numPr>
                <w:ilvl w:val="0"/>
                <w:numId w:val="10"/>
              </w:numPr>
              <w:rPr>
                <w:sz w:val="24"/>
                <w:szCs w:val="24"/>
              </w:rPr>
            </w:pPr>
            <w:r>
              <w:rPr>
                <w:sz w:val="24"/>
                <w:szCs w:val="24"/>
              </w:rPr>
              <w:t>Pass out</w:t>
            </w:r>
            <w:r w:rsidR="003552FF" w:rsidRPr="003552FF">
              <w:rPr>
                <w:sz w:val="24"/>
                <w:szCs w:val="24"/>
              </w:rPr>
              <w:t xml:space="preserve"> </w:t>
            </w:r>
            <w:r>
              <w:rPr>
                <w:sz w:val="24"/>
                <w:szCs w:val="24"/>
              </w:rPr>
              <w:t xml:space="preserve">a </w:t>
            </w:r>
            <w:r w:rsidR="003552FF" w:rsidRPr="003552FF">
              <w:rPr>
                <w:sz w:val="24"/>
                <w:szCs w:val="24"/>
              </w:rPr>
              <w:t>chart with a hundreds, tens, and ones column. Write 3, 4, and 5 under each column, respectively.</w:t>
            </w:r>
          </w:p>
          <w:p w:rsidR="003552FF" w:rsidRPr="003552FF" w:rsidRDefault="003552FF" w:rsidP="003552FF">
            <w:pPr>
              <w:numPr>
                <w:ilvl w:val="0"/>
                <w:numId w:val="10"/>
              </w:numPr>
              <w:rPr>
                <w:sz w:val="24"/>
                <w:szCs w:val="24"/>
              </w:rPr>
            </w:pPr>
            <w:r w:rsidRPr="003552FF">
              <w:rPr>
                <w:sz w:val="24"/>
                <w:szCs w:val="24"/>
              </w:rPr>
              <w:t>Inform the students that the answer is 345.</w:t>
            </w:r>
          </w:p>
          <w:p w:rsidR="003552FF" w:rsidRPr="003552FF" w:rsidRDefault="003552FF" w:rsidP="003552FF">
            <w:pPr>
              <w:numPr>
                <w:ilvl w:val="0"/>
                <w:numId w:val="10"/>
              </w:numPr>
              <w:rPr>
                <w:sz w:val="24"/>
                <w:szCs w:val="24"/>
              </w:rPr>
            </w:pPr>
            <w:r w:rsidRPr="003552FF">
              <w:rPr>
                <w:sz w:val="24"/>
                <w:szCs w:val="24"/>
              </w:rPr>
              <w:t xml:space="preserve">Ask </w:t>
            </w:r>
            <w:r w:rsidR="00A56593">
              <w:rPr>
                <w:sz w:val="24"/>
                <w:szCs w:val="24"/>
              </w:rPr>
              <w:t>the</w:t>
            </w:r>
            <w:r w:rsidRPr="003552FF">
              <w:rPr>
                <w:sz w:val="24"/>
                <w:szCs w:val="24"/>
              </w:rPr>
              <w:t xml:space="preserve"> students to complete the other two problems on the </w:t>
            </w:r>
            <w:r w:rsidR="00A56593">
              <w:rPr>
                <w:sz w:val="24"/>
                <w:szCs w:val="24"/>
              </w:rPr>
              <w:t>chart</w:t>
            </w:r>
          </w:p>
          <w:p w:rsidR="003552FF" w:rsidRDefault="00A56593" w:rsidP="006B585A">
            <w:pPr>
              <w:rPr>
                <w:b/>
                <w:sz w:val="24"/>
                <w:szCs w:val="24"/>
              </w:rPr>
            </w:pPr>
            <w:r>
              <w:rPr>
                <w:b/>
                <w:sz w:val="24"/>
                <w:szCs w:val="24"/>
              </w:rPr>
              <w:t>2</w:t>
            </w:r>
            <w:r w:rsidRPr="00A56593">
              <w:rPr>
                <w:b/>
                <w:sz w:val="24"/>
                <w:szCs w:val="24"/>
                <w:vertAlign w:val="superscript"/>
              </w:rPr>
              <w:t>nd</w:t>
            </w:r>
            <w:r>
              <w:rPr>
                <w:b/>
                <w:sz w:val="24"/>
                <w:szCs w:val="24"/>
              </w:rPr>
              <w:t xml:space="preserve"> Activity</w:t>
            </w:r>
            <w:r w:rsidR="006B585A">
              <w:rPr>
                <w:b/>
                <w:sz w:val="24"/>
                <w:szCs w:val="24"/>
              </w:rPr>
              <w:t xml:space="preserve">—Guided </w:t>
            </w:r>
            <w:r w:rsidR="009D1D7A">
              <w:rPr>
                <w:b/>
                <w:sz w:val="24"/>
                <w:szCs w:val="24"/>
              </w:rPr>
              <w:t>Practice</w:t>
            </w:r>
          </w:p>
          <w:p w:rsidR="006B585A" w:rsidRPr="006B585A" w:rsidRDefault="006B585A" w:rsidP="006B585A">
            <w:pPr>
              <w:numPr>
                <w:ilvl w:val="0"/>
                <w:numId w:val="15"/>
              </w:numPr>
              <w:rPr>
                <w:rFonts w:eastAsia="Times New Roman" w:cs="Arial"/>
                <w:color w:val="000000" w:themeColor="text1"/>
                <w:sz w:val="24"/>
                <w:szCs w:val="24"/>
              </w:rPr>
            </w:pPr>
            <w:r w:rsidRPr="006B585A">
              <w:rPr>
                <w:rFonts w:eastAsia="Times New Roman" w:cs="Arial"/>
                <w:color w:val="000000" w:themeColor="text1"/>
                <w:sz w:val="24"/>
                <w:szCs w:val="24"/>
              </w:rPr>
              <w:t>Give the students</w:t>
            </w:r>
            <w:r w:rsidR="009D1D7A">
              <w:rPr>
                <w:rFonts w:eastAsia="Times New Roman" w:cs="Arial"/>
                <w:color w:val="000000" w:themeColor="text1"/>
                <w:sz w:val="24"/>
                <w:szCs w:val="24"/>
              </w:rPr>
              <w:t xml:space="preserve"> the</w:t>
            </w:r>
            <w:r w:rsidRPr="006B585A">
              <w:rPr>
                <w:rFonts w:eastAsia="Times New Roman" w:cs="Arial"/>
                <w:color w:val="000000" w:themeColor="text1"/>
                <w:sz w:val="24"/>
                <w:szCs w:val="24"/>
              </w:rPr>
              <w:t xml:space="preserve"> place value work sheet, and allow them to work in groups to solve the problems.</w:t>
            </w:r>
          </w:p>
          <w:p w:rsidR="006B585A" w:rsidRPr="006B585A" w:rsidRDefault="006B585A" w:rsidP="006B585A">
            <w:pPr>
              <w:numPr>
                <w:ilvl w:val="0"/>
                <w:numId w:val="15"/>
              </w:numPr>
              <w:spacing w:before="100" w:beforeAutospacing="1" w:after="100" w:afterAutospacing="1"/>
              <w:rPr>
                <w:rFonts w:eastAsia="Times New Roman" w:cs="Arial"/>
                <w:color w:val="000000" w:themeColor="text1"/>
                <w:sz w:val="24"/>
                <w:szCs w:val="24"/>
              </w:rPr>
            </w:pPr>
            <w:r w:rsidRPr="006B585A">
              <w:rPr>
                <w:rFonts w:eastAsia="Times New Roman" w:cs="Arial"/>
                <w:color w:val="000000" w:themeColor="text1"/>
                <w:sz w:val="24"/>
                <w:szCs w:val="24"/>
              </w:rPr>
              <w:t>Ask your students to write the numeric form of each problem.</w:t>
            </w:r>
          </w:p>
          <w:p w:rsidR="006B585A" w:rsidRPr="006B585A" w:rsidRDefault="006B585A" w:rsidP="006B585A">
            <w:pPr>
              <w:numPr>
                <w:ilvl w:val="0"/>
                <w:numId w:val="15"/>
              </w:numPr>
              <w:spacing w:before="100" w:beforeAutospacing="1" w:after="100" w:afterAutospacing="1"/>
              <w:rPr>
                <w:rFonts w:eastAsia="Times New Roman" w:cs="Arial"/>
                <w:color w:val="000000" w:themeColor="text1"/>
                <w:sz w:val="24"/>
                <w:szCs w:val="24"/>
              </w:rPr>
            </w:pPr>
            <w:r w:rsidRPr="006B585A">
              <w:rPr>
                <w:rFonts w:eastAsia="Times New Roman" w:cs="Arial"/>
                <w:color w:val="000000" w:themeColor="text1"/>
                <w:sz w:val="24"/>
                <w:szCs w:val="24"/>
              </w:rPr>
              <w:t>Ask your students to then draw hundreds, tens, and ones blocks to represent each problem.</w:t>
            </w:r>
          </w:p>
          <w:p w:rsidR="006B585A" w:rsidRDefault="006B585A" w:rsidP="009D1D7A">
            <w:pPr>
              <w:numPr>
                <w:ilvl w:val="0"/>
                <w:numId w:val="15"/>
              </w:numPr>
              <w:rPr>
                <w:rFonts w:eastAsia="Times New Roman" w:cs="Arial"/>
                <w:color w:val="000000" w:themeColor="text1"/>
                <w:sz w:val="24"/>
                <w:szCs w:val="24"/>
              </w:rPr>
            </w:pPr>
            <w:r w:rsidRPr="006B585A">
              <w:rPr>
                <w:rFonts w:eastAsia="Times New Roman" w:cs="Arial"/>
                <w:color w:val="000000" w:themeColor="text1"/>
                <w:sz w:val="24"/>
                <w:szCs w:val="24"/>
              </w:rPr>
              <w:t>Walk around the room, and provide correction where it is needed</w:t>
            </w:r>
          </w:p>
          <w:p w:rsidR="009D1D7A" w:rsidRPr="009D1D7A" w:rsidRDefault="009D1D7A" w:rsidP="009D1D7A">
            <w:pPr>
              <w:rPr>
                <w:rFonts w:eastAsia="Times New Roman" w:cs="Arial"/>
                <w:b/>
                <w:color w:val="000000" w:themeColor="text1"/>
                <w:sz w:val="24"/>
                <w:szCs w:val="24"/>
              </w:rPr>
            </w:pPr>
            <w:r w:rsidRPr="009D1D7A">
              <w:rPr>
                <w:rFonts w:eastAsia="Times New Roman" w:cs="Arial"/>
                <w:b/>
                <w:color w:val="000000" w:themeColor="text1"/>
                <w:sz w:val="24"/>
                <w:szCs w:val="24"/>
              </w:rPr>
              <w:t>3</w:t>
            </w:r>
            <w:r w:rsidRPr="009D1D7A">
              <w:rPr>
                <w:rFonts w:eastAsia="Times New Roman" w:cs="Arial"/>
                <w:b/>
                <w:color w:val="000000" w:themeColor="text1"/>
                <w:sz w:val="24"/>
                <w:szCs w:val="24"/>
                <w:vertAlign w:val="superscript"/>
              </w:rPr>
              <w:t>rd</w:t>
            </w:r>
            <w:r w:rsidRPr="009D1D7A">
              <w:rPr>
                <w:rFonts w:eastAsia="Times New Roman" w:cs="Arial"/>
                <w:b/>
                <w:color w:val="000000" w:themeColor="text1"/>
                <w:sz w:val="24"/>
                <w:szCs w:val="24"/>
              </w:rPr>
              <w:t xml:space="preserve"> Activity—Independence Work</w:t>
            </w:r>
          </w:p>
          <w:p w:rsidR="006F106D" w:rsidRPr="006F106D" w:rsidRDefault="006F106D" w:rsidP="006F106D">
            <w:pPr>
              <w:pStyle w:val="ListParagraph"/>
              <w:rPr>
                <w:rFonts w:eastAsia="Times New Roman" w:cs="Arial"/>
                <w:color w:val="000000" w:themeColor="text1"/>
                <w:sz w:val="24"/>
                <w:szCs w:val="24"/>
              </w:rPr>
            </w:pPr>
            <w:r w:rsidRPr="006F106D">
              <w:rPr>
                <w:rFonts w:eastAsia="Times New Roman" w:cs="Arial"/>
                <w:color w:val="000000" w:themeColor="text1"/>
                <w:sz w:val="24"/>
                <w:szCs w:val="24"/>
              </w:rPr>
              <w:t>Joe Doe is employed by Mary Brown’s Catering Services.  He gets paid every two weeks.  Joe earned $9.00 per hour for working.  The 1</w:t>
            </w:r>
            <w:r w:rsidRPr="006F106D">
              <w:rPr>
                <w:rFonts w:eastAsia="Times New Roman" w:cs="Arial"/>
                <w:color w:val="000000" w:themeColor="text1"/>
                <w:sz w:val="24"/>
                <w:szCs w:val="24"/>
                <w:vertAlign w:val="superscript"/>
              </w:rPr>
              <w:t>st</w:t>
            </w:r>
            <w:r w:rsidRPr="006F106D">
              <w:rPr>
                <w:rFonts w:eastAsia="Times New Roman" w:cs="Arial"/>
                <w:color w:val="000000" w:themeColor="text1"/>
                <w:sz w:val="24"/>
                <w:szCs w:val="24"/>
              </w:rPr>
              <w:t xml:space="preserve"> week, he worked 25 hours and received a $25 bonus.  The 2</w:t>
            </w:r>
            <w:r w:rsidRPr="006F106D">
              <w:rPr>
                <w:rFonts w:eastAsia="Times New Roman" w:cs="Arial"/>
                <w:color w:val="000000" w:themeColor="text1"/>
                <w:sz w:val="24"/>
                <w:szCs w:val="24"/>
                <w:vertAlign w:val="superscript"/>
              </w:rPr>
              <w:t>nd</w:t>
            </w:r>
            <w:r w:rsidRPr="006F106D">
              <w:rPr>
                <w:rFonts w:eastAsia="Times New Roman" w:cs="Arial"/>
                <w:color w:val="000000" w:themeColor="text1"/>
                <w:sz w:val="24"/>
                <w:szCs w:val="24"/>
              </w:rPr>
              <w:t xml:space="preserve"> week, he worked 25 </w:t>
            </w:r>
            <w:r w:rsidR="00156223">
              <w:rPr>
                <w:rFonts w:eastAsia="Times New Roman" w:cs="Arial"/>
                <w:color w:val="000000" w:themeColor="text1"/>
                <w:sz w:val="24"/>
                <w:szCs w:val="24"/>
              </w:rPr>
              <w:t xml:space="preserve">hours </w:t>
            </w:r>
            <w:r w:rsidRPr="006F106D">
              <w:rPr>
                <w:rFonts w:eastAsia="Times New Roman" w:cs="Arial"/>
                <w:color w:val="000000" w:themeColor="text1"/>
                <w:sz w:val="24"/>
                <w:szCs w:val="24"/>
              </w:rPr>
              <w:t xml:space="preserve">and received a $25 bonus. </w:t>
            </w:r>
          </w:p>
          <w:p w:rsidR="006F106D" w:rsidRPr="006F106D" w:rsidRDefault="006F106D" w:rsidP="006F106D">
            <w:pPr>
              <w:rPr>
                <w:rFonts w:eastAsia="Times New Roman" w:cs="Arial"/>
                <w:b/>
                <w:color w:val="000000" w:themeColor="text1"/>
                <w:sz w:val="24"/>
                <w:szCs w:val="24"/>
              </w:rPr>
            </w:pPr>
            <w:r w:rsidRPr="006F106D">
              <w:rPr>
                <w:rFonts w:eastAsia="Times New Roman" w:cs="Arial"/>
                <w:b/>
                <w:color w:val="000000" w:themeColor="text1"/>
                <w:sz w:val="24"/>
                <w:szCs w:val="24"/>
              </w:rPr>
              <w:t>Directions: Solve the problem</w:t>
            </w:r>
          </w:p>
          <w:p w:rsidR="003D1874" w:rsidRPr="006F106D" w:rsidRDefault="00BB7220" w:rsidP="006F106D">
            <w:pPr>
              <w:pStyle w:val="ListParagraph"/>
              <w:numPr>
                <w:ilvl w:val="0"/>
                <w:numId w:val="18"/>
              </w:numPr>
              <w:rPr>
                <w:rFonts w:eastAsia="Times New Roman" w:cs="Arial"/>
                <w:color w:val="000000" w:themeColor="text1"/>
                <w:sz w:val="24"/>
                <w:szCs w:val="24"/>
              </w:rPr>
            </w:pPr>
            <w:r w:rsidRPr="006F106D">
              <w:rPr>
                <w:rFonts w:eastAsia="Times New Roman" w:cs="Arial"/>
                <w:color w:val="000000" w:themeColor="text1"/>
                <w:sz w:val="24"/>
                <w:szCs w:val="24"/>
              </w:rPr>
              <w:t>For this pay period, how many hours did Joe Doe work?</w:t>
            </w:r>
          </w:p>
          <w:p w:rsidR="003D1874" w:rsidRPr="006F106D" w:rsidRDefault="00156223" w:rsidP="006F106D">
            <w:pPr>
              <w:pStyle w:val="ListParagraph"/>
              <w:numPr>
                <w:ilvl w:val="0"/>
                <w:numId w:val="18"/>
              </w:numPr>
              <w:rPr>
                <w:rFonts w:eastAsia="Times New Roman" w:cs="Arial"/>
                <w:color w:val="000000" w:themeColor="text1"/>
                <w:sz w:val="24"/>
                <w:szCs w:val="24"/>
              </w:rPr>
            </w:pPr>
            <w:r>
              <w:rPr>
                <w:rFonts w:eastAsia="Times New Roman" w:cs="Arial"/>
                <w:color w:val="000000" w:themeColor="text1"/>
                <w:sz w:val="24"/>
                <w:szCs w:val="24"/>
              </w:rPr>
              <w:t>How much money did Joe earn</w:t>
            </w:r>
            <w:r w:rsidR="00BB7220" w:rsidRPr="006F106D">
              <w:rPr>
                <w:rFonts w:eastAsia="Times New Roman" w:cs="Arial"/>
                <w:color w:val="000000" w:themeColor="text1"/>
                <w:sz w:val="24"/>
                <w:szCs w:val="24"/>
              </w:rPr>
              <w:t>?</w:t>
            </w:r>
          </w:p>
          <w:p w:rsidR="00A56593" w:rsidRPr="006F106D" w:rsidRDefault="00BB7220" w:rsidP="003552FF">
            <w:pPr>
              <w:pStyle w:val="ListParagraph"/>
              <w:numPr>
                <w:ilvl w:val="0"/>
                <w:numId w:val="18"/>
              </w:numPr>
              <w:rPr>
                <w:rFonts w:eastAsia="Times New Roman" w:cs="Arial"/>
                <w:color w:val="000000" w:themeColor="text1"/>
                <w:sz w:val="24"/>
                <w:szCs w:val="24"/>
              </w:rPr>
            </w:pPr>
            <w:r w:rsidRPr="006F106D">
              <w:rPr>
                <w:rFonts w:eastAsia="Times New Roman" w:cs="Arial"/>
                <w:color w:val="000000" w:themeColor="text1"/>
                <w:sz w:val="24"/>
                <w:szCs w:val="24"/>
              </w:rPr>
              <w:t>Write out Joe Doe</w:t>
            </w:r>
            <w:r w:rsidR="00156223">
              <w:rPr>
                <w:rFonts w:eastAsia="Times New Roman" w:cs="Arial"/>
                <w:color w:val="000000" w:themeColor="text1"/>
                <w:sz w:val="24"/>
                <w:szCs w:val="24"/>
              </w:rPr>
              <w:t>’s</w:t>
            </w:r>
            <w:r w:rsidRPr="006F106D">
              <w:rPr>
                <w:rFonts w:eastAsia="Times New Roman" w:cs="Arial"/>
                <w:color w:val="000000" w:themeColor="text1"/>
                <w:sz w:val="24"/>
                <w:szCs w:val="24"/>
              </w:rPr>
              <w:t xml:space="preserve"> paycheck</w:t>
            </w:r>
            <w:r w:rsidR="00156223">
              <w:rPr>
                <w:rFonts w:eastAsia="Times New Roman" w:cs="Arial"/>
                <w:color w:val="000000" w:themeColor="text1"/>
                <w:sz w:val="24"/>
                <w:szCs w:val="24"/>
              </w:rPr>
              <w:t>.</w:t>
            </w:r>
          </w:p>
        </w:tc>
      </w:tr>
      <w:tr w:rsidR="002E7338" w:rsidTr="00AB7D22">
        <w:tc>
          <w:tcPr>
            <w:tcW w:w="10975" w:type="dxa"/>
            <w:gridSpan w:val="2"/>
          </w:tcPr>
          <w:p w:rsidR="002E7338" w:rsidRPr="00077EC2" w:rsidRDefault="002E7338" w:rsidP="002E7338">
            <w:pPr>
              <w:jc w:val="center"/>
              <w:rPr>
                <w:b/>
                <w:sz w:val="24"/>
                <w:szCs w:val="24"/>
              </w:rPr>
            </w:pPr>
            <w:r w:rsidRPr="00077EC2">
              <w:rPr>
                <w:b/>
                <w:sz w:val="24"/>
                <w:szCs w:val="24"/>
              </w:rPr>
              <w:lastRenderedPageBreak/>
              <w:t>Lesson Closure</w:t>
            </w:r>
          </w:p>
          <w:p w:rsidR="00822F06" w:rsidRPr="009D0F7F" w:rsidRDefault="00156223" w:rsidP="009D0F7F">
            <w:pPr>
              <w:pStyle w:val="ListParagraph"/>
              <w:numPr>
                <w:ilvl w:val="0"/>
                <w:numId w:val="12"/>
              </w:numPr>
              <w:autoSpaceDE w:val="0"/>
              <w:autoSpaceDN w:val="0"/>
              <w:adjustRightInd w:val="0"/>
              <w:rPr>
                <w:rFonts w:cs="Calibri"/>
                <w:color w:val="000000" w:themeColor="text1"/>
                <w:sz w:val="24"/>
                <w:szCs w:val="24"/>
              </w:rPr>
            </w:pPr>
            <w:r>
              <w:rPr>
                <w:rFonts w:cs="Calibri"/>
                <w:color w:val="000000" w:themeColor="text1"/>
                <w:sz w:val="24"/>
                <w:szCs w:val="24"/>
              </w:rPr>
              <w:t>The t</w:t>
            </w:r>
            <w:r w:rsidR="00822F06" w:rsidRPr="009D0F7F">
              <w:rPr>
                <w:rFonts w:cs="Calibri"/>
                <w:color w:val="000000" w:themeColor="text1"/>
                <w:sz w:val="24"/>
                <w:szCs w:val="24"/>
              </w:rPr>
              <w:t>eacher will ask for volunteers to share one sentence about the lesson today. (Something they learned, liked, didn’t understand….)</w:t>
            </w:r>
          </w:p>
          <w:p w:rsidR="009D0F7F" w:rsidRPr="009D0F7F" w:rsidRDefault="009D0F7F" w:rsidP="009D0F7F">
            <w:pPr>
              <w:numPr>
                <w:ilvl w:val="0"/>
                <w:numId w:val="12"/>
              </w:numPr>
              <w:spacing w:before="100" w:beforeAutospacing="1" w:after="100" w:afterAutospacing="1"/>
              <w:rPr>
                <w:rFonts w:eastAsia="Times New Roman" w:cs="Arial"/>
                <w:color w:val="000000" w:themeColor="text1"/>
                <w:sz w:val="24"/>
                <w:szCs w:val="24"/>
              </w:rPr>
            </w:pPr>
            <w:r w:rsidRPr="009D0F7F">
              <w:rPr>
                <w:rFonts w:eastAsia="Times New Roman" w:cs="Arial"/>
                <w:color w:val="000000" w:themeColor="text1"/>
                <w:sz w:val="24"/>
                <w:szCs w:val="24"/>
              </w:rPr>
              <w:t>Conference with students who scored low</w:t>
            </w:r>
            <w:r>
              <w:rPr>
                <w:rFonts w:eastAsia="Times New Roman" w:cs="Arial"/>
                <w:color w:val="000000" w:themeColor="text1"/>
                <w:sz w:val="24"/>
                <w:szCs w:val="24"/>
              </w:rPr>
              <w:t xml:space="preserve"> on the assessment</w:t>
            </w:r>
            <w:r w:rsidRPr="009D0F7F">
              <w:rPr>
                <w:rFonts w:eastAsia="Times New Roman" w:cs="Arial"/>
                <w:color w:val="000000" w:themeColor="text1"/>
                <w:sz w:val="24"/>
                <w:szCs w:val="24"/>
              </w:rPr>
              <w:t xml:space="preserve">, and </w:t>
            </w:r>
            <w:r>
              <w:rPr>
                <w:rFonts w:eastAsia="Times New Roman" w:cs="Arial"/>
                <w:color w:val="000000" w:themeColor="text1"/>
                <w:sz w:val="24"/>
                <w:szCs w:val="24"/>
              </w:rPr>
              <w:t xml:space="preserve">review place value chart to </w:t>
            </w:r>
            <w:r w:rsidRPr="009D0F7F">
              <w:rPr>
                <w:rFonts w:eastAsia="Times New Roman" w:cs="Arial"/>
                <w:color w:val="000000" w:themeColor="text1"/>
                <w:sz w:val="24"/>
                <w:szCs w:val="24"/>
              </w:rPr>
              <w:t>make sure that they are placing the digits into the correct categories.</w:t>
            </w:r>
          </w:p>
          <w:p w:rsidR="009D0F7F" w:rsidRPr="009D0F7F" w:rsidRDefault="009D0F7F" w:rsidP="009D0F7F">
            <w:pPr>
              <w:numPr>
                <w:ilvl w:val="0"/>
                <w:numId w:val="12"/>
              </w:numPr>
              <w:spacing w:before="100" w:beforeAutospacing="1" w:after="100" w:afterAutospacing="1"/>
              <w:rPr>
                <w:rFonts w:ascii="Arial" w:eastAsia="Times New Roman" w:hAnsi="Arial" w:cs="Arial"/>
                <w:color w:val="444444"/>
                <w:sz w:val="24"/>
                <w:szCs w:val="24"/>
              </w:rPr>
            </w:pPr>
            <w:r w:rsidRPr="009D0F7F">
              <w:rPr>
                <w:rFonts w:eastAsia="Times New Roman" w:cs="Arial"/>
                <w:color w:val="000000" w:themeColor="text1"/>
                <w:sz w:val="24"/>
                <w:szCs w:val="24"/>
              </w:rPr>
              <w:t>Provide reinforcement by assigning homework or another opportunity to master the concept</w:t>
            </w:r>
            <w:r w:rsidRPr="009D0F7F">
              <w:rPr>
                <w:rFonts w:ascii="Arial" w:eastAsia="Times New Roman" w:hAnsi="Arial" w:cs="Arial"/>
                <w:color w:val="444444"/>
                <w:sz w:val="24"/>
                <w:szCs w:val="24"/>
              </w:rPr>
              <w:t>.</w:t>
            </w:r>
          </w:p>
        </w:tc>
      </w:tr>
      <w:tr w:rsidR="00EB364F" w:rsidTr="00C260A9">
        <w:tc>
          <w:tcPr>
            <w:tcW w:w="10975" w:type="dxa"/>
            <w:gridSpan w:val="2"/>
          </w:tcPr>
          <w:p w:rsidR="00EB364F" w:rsidRPr="00077EC2" w:rsidRDefault="00EB364F" w:rsidP="00EB364F">
            <w:pPr>
              <w:jc w:val="center"/>
              <w:rPr>
                <w:b/>
                <w:sz w:val="24"/>
                <w:szCs w:val="24"/>
              </w:rPr>
            </w:pPr>
            <w:r w:rsidRPr="00077EC2">
              <w:rPr>
                <w:b/>
                <w:sz w:val="24"/>
                <w:szCs w:val="24"/>
              </w:rPr>
              <w:t>Essential Questions</w:t>
            </w:r>
          </w:p>
          <w:p w:rsidR="00EB364F" w:rsidRPr="00077EC2" w:rsidRDefault="00EB364F" w:rsidP="00EB364F">
            <w:pPr>
              <w:pStyle w:val="ColorfulList-Accent11"/>
              <w:numPr>
                <w:ilvl w:val="0"/>
                <w:numId w:val="9"/>
              </w:numPr>
              <w:spacing w:after="0" w:line="240" w:lineRule="auto"/>
              <w:ind w:left="432" w:right="-720"/>
              <w:rPr>
                <w:rFonts w:asciiTheme="minorHAnsi" w:hAnsiTheme="minorHAnsi" w:cs="Arial"/>
                <w:b/>
                <w:sz w:val="24"/>
                <w:szCs w:val="24"/>
              </w:rPr>
            </w:pPr>
            <w:r w:rsidRPr="00077EC2">
              <w:rPr>
                <w:rFonts w:asciiTheme="minorHAnsi" w:hAnsiTheme="minorHAnsi" w:cs="Arial"/>
                <w:sz w:val="24"/>
                <w:szCs w:val="24"/>
              </w:rPr>
              <w:t>How does using the base ten system make it easier for me to count?</w:t>
            </w:r>
          </w:p>
          <w:p w:rsidR="007F65E9" w:rsidRPr="00077EC2" w:rsidRDefault="007F65E9" w:rsidP="00EB364F">
            <w:pPr>
              <w:pStyle w:val="ColorfulList-Accent11"/>
              <w:numPr>
                <w:ilvl w:val="0"/>
                <w:numId w:val="9"/>
              </w:numPr>
              <w:spacing w:after="0" w:line="240" w:lineRule="auto"/>
              <w:ind w:left="432" w:right="-720"/>
              <w:rPr>
                <w:rFonts w:asciiTheme="minorHAnsi" w:hAnsiTheme="minorHAnsi" w:cs="Arial"/>
                <w:b/>
                <w:sz w:val="24"/>
                <w:szCs w:val="24"/>
              </w:rPr>
            </w:pPr>
            <w:r w:rsidRPr="00077EC2">
              <w:rPr>
                <w:rFonts w:asciiTheme="minorHAnsi" w:hAnsiTheme="minorHAnsi" w:cs="Arial"/>
                <w:sz w:val="24"/>
                <w:szCs w:val="24"/>
              </w:rPr>
              <w:t>How do digit values change as they are moved around in large numbers?</w:t>
            </w:r>
          </w:p>
          <w:p w:rsidR="007F65E9" w:rsidRPr="00077EC2" w:rsidRDefault="007F65E9" w:rsidP="00EB364F">
            <w:pPr>
              <w:pStyle w:val="ColorfulList-Accent11"/>
              <w:numPr>
                <w:ilvl w:val="0"/>
                <w:numId w:val="9"/>
              </w:numPr>
              <w:spacing w:after="0" w:line="240" w:lineRule="auto"/>
              <w:ind w:left="432" w:right="-720"/>
              <w:rPr>
                <w:rFonts w:asciiTheme="minorHAnsi" w:hAnsiTheme="minorHAnsi" w:cs="Arial"/>
                <w:b/>
                <w:sz w:val="24"/>
                <w:szCs w:val="24"/>
              </w:rPr>
            </w:pPr>
            <w:r w:rsidRPr="00077EC2">
              <w:rPr>
                <w:rFonts w:asciiTheme="minorHAnsi" w:hAnsiTheme="minorHAnsi" w:cs="Arial"/>
                <w:sz w:val="24"/>
                <w:szCs w:val="24"/>
              </w:rPr>
              <w:t>What determine</w:t>
            </w:r>
            <w:r w:rsidR="00156223">
              <w:rPr>
                <w:rFonts w:asciiTheme="minorHAnsi" w:hAnsiTheme="minorHAnsi" w:cs="Arial"/>
                <w:sz w:val="24"/>
                <w:szCs w:val="24"/>
              </w:rPr>
              <w:t>s</w:t>
            </w:r>
            <w:r w:rsidRPr="00077EC2">
              <w:rPr>
                <w:rFonts w:asciiTheme="minorHAnsi" w:hAnsiTheme="minorHAnsi" w:cs="Arial"/>
                <w:sz w:val="24"/>
                <w:szCs w:val="24"/>
              </w:rPr>
              <w:t xml:space="preserve"> the value of a digit?</w:t>
            </w:r>
          </w:p>
          <w:p w:rsidR="00EB364F" w:rsidRPr="00077EC2" w:rsidRDefault="00EB364F" w:rsidP="007F65E9">
            <w:pPr>
              <w:pStyle w:val="ColorfulList-Accent11"/>
              <w:numPr>
                <w:ilvl w:val="0"/>
                <w:numId w:val="9"/>
              </w:numPr>
              <w:spacing w:after="0" w:line="240" w:lineRule="auto"/>
              <w:ind w:left="432" w:right="-720"/>
              <w:rPr>
                <w:rFonts w:asciiTheme="minorHAnsi" w:hAnsiTheme="minorHAnsi" w:cs="Arial"/>
                <w:b/>
                <w:sz w:val="24"/>
                <w:szCs w:val="24"/>
              </w:rPr>
            </w:pPr>
            <w:r w:rsidRPr="00077EC2">
              <w:rPr>
                <w:rFonts w:asciiTheme="minorHAnsi" w:hAnsiTheme="minorHAnsi" w:cs="Arial"/>
                <w:sz w:val="24"/>
                <w:szCs w:val="24"/>
              </w:rPr>
              <w:t>How does the place value system work?</w:t>
            </w:r>
          </w:p>
        </w:tc>
      </w:tr>
      <w:tr w:rsidR="002E7338" w:rsidTr="00822F06">
        <w:tc>
          <w:tcPr>
            <w:tcW w:w="10975" w:type="dxa"/>
            <w:gridSpan w:val="2"/>
            <w:shd w:val="clear" w:color="auto" w:fill="FFE599" w:themeFill="accent4" w:themeFillTint="66"/>
          </w:tcPr>
          <w:p w:rsidR="002E7338" w:rsidRPr="00494E98" w:rsidRDefault="002E7338" w:rsidP="002E7338">
            <w:pPr>
              <w:jc w:val="center"/>
              <w:rPr>
                <w:b/>
                <w:sz w:val="24"/>
                <w:szCs w:val="24"/>
              </w:rPr>
            </w:pPr>
            <w:r w:rsidRPr="00494E98">
              <w:rPr>
                <w:b/>
                <w:sz w:val="24"/>
                <w:szCs w:val="24"/>
              </w:rPr>
              <w:t>Standards for Mathematical Practice (</w:t>
            </w:r>
            <w:r w:rsidRPr="00494E98">
              <w:rPr>
                <w:b/>
                <w:color w:val="FF0000"/>
                <w:sz w:val="24"/>
                <w:szCs w:val="24"/>
              </w:rPr>
              <w:t>select all that apply</w:t>
            </w:r>
            <w:r w:rsidRPr="00494E98">
              <w:rPr>
                <w:b/>
                <w:sz w:val="24"/>
                <w:szCs w:val="24"/>
              </w:rPr>
              <w:t>)</w:t>
            </w:r>
          </w:p>
        </w:tc>
      </w:tr>
      <w:tr w:rsidR="002E7338" w:rsidTr="00C6367C">
        <w:tc>
          <w:tcPr>
            <w:tcW w:w="10975" w:type="dxa"/>
            <w:gridSpan w:val="2"/>
          </w:tcPr>
          <w:p w:rsidR="002E7338" w:rsidRPr="00494E98" w:rsidRDefault="002E7338" w:rsidP="002E7338">
            <w:pPr>
              <w:pStyle w:val="ListParagraph"/>
              <w:numPr>
                <w:ilvl w:val="0"/>
                <w:numId w:val="6"/>
              </w:numPr>
              <w:ind w:left="230" w:hanging="220"/>
              <w:rPr>
                <w:b/>
                <w:sz w:val="24"/>
                <w:szCs w:val="24"/>
              </w:rPr>
            </w:pPr>
            <w:r w:rsidRPr="00494E98">
              <w:rPr>
                <w:sz w:val="24"/>
                <w:szCs w:val="24"/>
              </w:rPr>
              <w:t xml:space="preserve">Make sense of problems and persevere in solving them.      </w:t>
            </w:r>
          </w:p>
          <w:p w:rsidR="002E7338" w:rsidRPr="00494E98" w:rsidRDefault="002E7338" w:rsidP="002E7338">
            <w:pPr>
              <w:pStyle w:val="ListParagraph"/>
              <w:numPr>
                <w:ilvl w:val="0"/>
                <w:numId w:val="6"/>
              </w:numPr>
              <w:ind w:left="230" w:hanging="220"/>
              <w:rPr>
                <w:b/>
                <w:sz w:val="24"/>
                <w:szCs w:val="24"/>
                <w:u w:val="single"/>
              </w:rPr>
            </w:pPr>
            <w:r w:rsidRPr="00494E98">
              <w:rPr>
                <w:b/>
                <w:sz w:val="24"/>
                <w:szCs w:val="24"/>
                <w:u w:val="single"/>
              </w:rPr>
              <w:t>Reason abstractly and quantitatively.</w:t>
            </w:r>
          </w:p>
          <w:p w:rsidR="002E7338" w:rsidRPr="00494E98" w:rsidRDefault="002E7338" w:rsidP="002E7338">
            <w:pPr>
              <w:pStyle w:val="ListParagraph"/>
              <w:numPr>
                <w:ilvl w:val="0"/>
                <w:numId w:val="6"/>
              </w:numPr>
              <w:ind w:left="230" w:hanging="220"/>
              <w:rPr>
                <w:b/>
                <w:sz w:val="24"/>
                <w:szCs w:val="24"/>
              </w:rPr>
            </w:pPr>
            <w:r w:rsidRPr="00494E98">
              <w:rPr>
                <w:sz w:val="24"/>
                <w:szCs w:val="24"/>
              </w:rPr>
              <w:t>Construct viable arguments and critique the reasoning of others.</w:t>
            </w:r>
          </w:p>
          <w:p w:rsidR="002E7338" w:rsidRPr="00494E98" w:rsidRDefault="002E7338" w:rsidP="002E7338">
            <w:pPr>
              <w:pStyle w:val="ListParagraph"/>
              <w:numPr>
                <w:ilvl w:val="0"/>
                <w:numId w:val="6"/>
              </w:numPr>
              <w:ind w:left="230" w:hanging="220"/>
              <w:rPr>
                <w:b/>
                <w:sz w:val="24"/>
                <w:szCs w:val="24"/>
                <w:u w:val="single"/>
              </w:rPr>
            </w:pPr>
            <w:r w:rsidRPr="00494E98">
              <w:rPr>
                <w:b/>
                <w:sz w:val="24"/>
                <w:szCs w:val="24"/>
                <w:u w:val="single"/>
              </w:rPr>
              <w:t>Model with mathematics.</w:t>
            </w:r>
          </w:p>
          <w:p w:rsidR="002E7338" w:rsidRPr="00494E98" w:rsidRDefault="002E7338" w:rsidP="002E7338">
            <w:pPr>
              <w:pStyle w:val="ListParagraph"/>
              <w:numPr>
                <w:ilvl w:val="0"/>
                <w:numId w:val="6"/>
              </w:numPr>
              <w:ind w:left="230" w:hanging="220"/>
              <w:rPr>
                <w:b/>
                <w:sz w:val="24"/>
                <w:szCs w:val="24"/>
              </w:rPr>
            </w:pPr>
            <w:r w:rsidRPr="00494E98">
              <w:rPr>
                <w:sz w:val="24"/>
                <w:szCs w:val="24"/>
              </w:rPr>
              <w:t>Use appropriate tools strategically.</w:t>
            </w:r>
          </w:p>
          <w:p w:rsidR="002E7338" w:rsidRPr="00494E98" w:rsidRDefault="002E7338" w:rsidP="002E7338">
            <w:pPr>
              <w:pStyle w:val="ListParagraph"/>
              <w:numPr>
                <w:ilvl w:val="0"/>
                <w:numId w:val="6"/>
              </w:numPr>
              <w:ind w:left="230" w:hanging="220"/>
              <w:rPr>
                <w:b/>
                <w:sz w:val="24"/>
                <w:szCs w:val="24"/>
                <w:u w:val="single"/>
              </w:rPr>
            </w:pPr>
            <w:r w:rsidRPr="00494E98">
              <w:rPr>
                <w:b/>
                <w:sz w:val="24"/>
                <w:szCs w:val="24"/>
                <w:u w:val="single"/>
              </w:rPr>
              <w:t>Attend to precision.</w:t>
            </w:r>
          </w:p>
          <w:p w:rsidR="00FE5D44" w:rsidRPr="00494E98" w:rsidRDefault="003D1874" w:rsidP="002E7338">
            <w:pPr>
              <w:pStyle w:val="ListParagraph"/>
              <w:numPr>
                <w:ilvl w:val="0"/>
                <w:numId w:val="6"/>
              </w:numPr>
              <w:ind w:left="230" w:hanging="220"/>
              <w:rPr>
                <w:b/>
                <w:sz w:val="24"/>
                <w:szCs w:val="24"/>
              </w:rPr>
            </w:pPr>
            <w:r w:rsidRPr="003D1874">
              <w:rPr>
                <w:noProof/>
                <w:color w:val="000000" w:themeColor="text1"/>
                <w:sz w:val="24"/>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736.85pt;margin-top:7.25pt;width:107.5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" fillcolor="window" strokeweight=".5pt">
                  <v:textbox>
                    <w:txbxContent>
                      <w:p w:rsidR="002E7338" w:rsidRDefault="002E7338" w:rsidP="002E7338">
                        <w:pPr>
                          <w:pStyle w:val="ListParagraph"/>
                          <w:numPr>
                            <w:ilvl w:val="0"/>
                            <w:numId w:val="7"/>
                          </w:numPr>
                        </w:pPr>
                        <w:r>
                          <w:t xml:space="preserve"> </w:t>
                        </w:r>
                      </w:p>
                      <w:p w:rsidR="002E7338" w:rsidRDefault="002E7338" w:rsidP="002E7338">
                        <w:pPr>
                          <w:pStyle w:val="ListParagraph"/>
                          <w:numPr>
                            <w:ilvl w:val="0"/>
                            <w:numId w:val="7"/>
                          </w:numPr>
                        </w:pPr>
                        <w:r>
                          <w:t xml:space="preserve"> </w:t>
                        </w:r>
                      </w:p>
                      <w:p w:rsidR="002E7338" w:rsidRDefault="002E7338" w:rsidP="002E7338">
                        <w:pPr>
                          <w:pStyle w:val="ListParagraph"/>
                          <w:numPr>
                            <w:ilvl w:val="0"/>
                            <w:numId w:val="7"/>
                          </w:numPr>
                        </w:pPr>
                        <w:r>
                          <w:t xml:space="preserve"> </w:t>
                        </w:r>
                      </w:p>
                    </w:txbxContent>
                  </v:textbox>
                </v:shape>
              </w:pict>
            </w:r>
            <w:r w:rsidR="002E7338" w:rsidRPr="00494E98">
              <w:rPr>
                <w:sz w:val="24"/>
                <w:szCs w:val="24"/>
              </w:rPr>
              <w:t>Look for and make use of structure.</w:t>
            </w:r>
          </w:p>
          <w:p w:rsidR="002E7338" w:rsidRPr="00494E98" w:rsidRDefault="002E7338" w:rsidP="002E7338">
            <w:pPr>
              <w:pStyle w:val="ListParagraph"/>
              <w:numPr>
                <w:ilvl w:val="0"/>
                <w:numId w:val="6"/>
              </w:numPr>
              <w:ind w:left="230" w:hanging="220"/>
              <w:rPr>
                <w:b/>
                <w:sz w:val="24"/>
                <w:szCs w:val="24"/>
              </w:rPr>
            </w:pPr>
            <w:r w:rsidRPr="00494E98">
              <w:rPr>
                <w:sz w:val="24"/>
                <w:szCs w:val="24"/>
              </w:rPr>
              <w:t>Look for and express regularity in repeated reasoning.</w:t>
            </w:r>
          </w:p>
        </w:tc>
      </w:tr>
      <w:tr w:rsidR="002E7338" w:rsidTr="001E7326">
        <w:tc>
          <w:tcPr>
            <w:tcW w:w="10975" w:type="dxa"/>
            <w:gridSpan w:val="2"/>
            <w:shd w:val="clear" w:color="auto" w:fill="AEAAAA" w:themeFill="background2" w:themeFillShade="BF"/>
          </w:tcPr>
          <w:p w:rsidR="002E7338" w:rsidRPr="00494E98" w:rsidRDefault="002E7338" w:rsidP="002E7338">
            <w:pPr>
              <w:jc w:val="center"/>
              <w:rPr>
                <w:b/>
                <w:sz w:val="24"/>
                <w:szCs w:val="24"/>
              </w:rPr>
            </w:pPr>
            <w:r w:rsidRPr="00494E98">
              <w:rPr>
                <w:b/>
                <w:sz w:val="24"/>
                <w:szCs w:val="24"/>
              </w:rPr>
              <w:t>Supplemental Activities</w:t>
            </w:r>
          </w:p>
        </w:tc>
      </w:tr>
      <w:tr w:rsidR="00D92727" w:rsidTr="00317E31">
        <w:tc>
          <w:tcPr>
            <w:tcW w:w="10975" w:type="dxa"/>
            <w:gridSpan w:val="2"/>
          </w:tcPr>
          <w:p w:rsidR="00D92727" w:rsidRPr="00494E98" w:rsidRDefault="00D92727" w:rsidP="002E7338">
            <w:pPr>
              <w:jc w:val="center"/>
              <w:rPr>
                <w:sz w:val="24"/>
                <w:szCs w:val="24"/>
              </w:rPr>
            </w:pPr>
            <w:r w:rsidRPr="00494E98">
              <w:rPr>
                <w:b/>
                <w:sz w:val="24"/>
                <w:szCs w:val="24"/>
                <w:u w:val="single"/>
              </w:rPr>
              <w:t>Intervention</w:t>
            </w:r>
          </w:p>
          <w:p w:rsidR="00D92727" w:rsidRPr="00494E98" w:rsidRDefault="00D92727" w:rsidP="00D92727">
            <w:pPr>
              <w:rPr>
                <w:sz w:val="24"/>
                <w:szCs w:val="24"/>
              </w:rPr>
            </w:pPr>
            <w:r w:rsidRPr="00494E98">
              <w:rPr>
                <w:b/>
                <w:sz w:val="24"/>
                <w:szCs w:val="24"/>
              </w:rPr>
              <w:t>Activity 1</w:t>
            </w:r>
            <w:r w:rsidRPr="00494E98">
              <w:rPr>
                <w:sz w:val="24"/>
                <w:szCs w:val="24"/>
              </w:rPr>
              <w:t xml:space="preserve"> •</w:t>
            </w:r>
            <w:r w:rsidRPr="00494E98">
              <w:rPr>
                <w:sz w:val="24"/>
                <w:szCs w:val="24"/>
              </w:rPr>
              <w:tab/>
              <w:t xml:space="preserve">Have students partner up and combine their manipulatives to see how many groups of ten can be made and how many ones are left over. Have students discuss the efficient strategy used that helped them find the total. </w:t>
            </w:r>
          </w:p>
          <w:p w:rsidR="00D92727" w:rsidRPr="00494E98" w:rsidRDefault="00D92727" w:rsidP="00D92727">
            <w:pPr>
              <w:rPr>
                <w:sz w:val="24"/>
                <w:szCs w:val="24"/>
              </w:rPr>
            </w:pPr>
          </w:p>
          <w:p w:rsidR="00D92727" w:rsidRPr="00494E98" w:rsidRDefault="00D92727" w:rsidP="00D92727">
            <w:pPr>
              <w:rPr>
                <w:sz w:val="24"/>
                <w:szCs w:val="24"/>
              </w:rPr>
            </w:pPr>
            <w:r w:rsidRPr="00494E98">
              <w:rPr>
                <w:b/>
                <w:sz w:val="24"/>
                <w:szCs w:val="24"/>
              </w:rPr>
              <w:t>Differentiated Key Question Activity 1</w:t>
            </w:r>
            <w:r w:rsidRPr="00494E98">
              <w:rPr>
                <w:sz w:val="24"/>
                <w:szCs w:val="24"/>
              </w:rPr>
              <w:t>: •</w:t>
            </w:r>
            <w:r w:rsidRPr="00494E98">
              <w:rPr>
                <w:sz w:val="24"/>
                <w:szCs w:val="24"/>
              </w:rPr>
              <w:tab/>
              <w:t>How did making groups of ten help you find the total?</w:t>
            </w:r>
          </w:p>
          <w:p w:rsidR="00D92727" w:rsidRPr="00494E98" w:rsidRDefault="00D92727" w:rsidP="00D92727">
            <w:pPr>
              <w:rPr>
                <w:sz w:val="24"/>
                <w:szCs w:val="24"/>
              </w:rPr>
            </w:pPr>
          </w:p>
          <w:p w:rsidR="00D92727" w:rsidRPr="00494E98" w:rsidRDefault="00D92727" w:rsidP="00D92727">
            <w:pPr>
              <w:rPr>
                <w:sz w:val="24"/>
                <w:szCs w:val="24"/>
              </w:rPr>
            </w:pPr>
            <w:r w:rsidRPr="00494E98">
              <w:rPr>
                <w:b/>
                <w:sz w:val="24"/>
                <w:szCs w:val="24"/>
              </w:rPr>
              <w:lastRenderedPageBreak/>
              <w:t>Activity 2 Enrichment</w:t>
            </w:r>
            <w:r w:rsidRPr="00494E98">
              <w:rPr>
                <w:sz w:val="24"/>
                <w:szCs w:val="24"/>
              </w:rPr>
              <w:t>: •</w:t>
            </w:r>
            <w:r w:rsidRPr="00494E98">
              <w:rPr>
                <w:sz w:val="24"/>
                <w:szCs w:val="24"/>
              </w:rPr>
              <w:tab/>
              <w:t>Have students think through the following situation. If you had a choice to have some tens and some ones, how many would you choose of each and how many would you have altogether?</w:t>
            </w:r>
          </w:p>
        </w:tc>
      </w:tr>
      <w:tr w:rsidR="002E7338" w:rsidTr="002E7338">
        <w:trPr>
          <w:trHeight w:val="305"/>
        </w:trPr>
        <w:tc>
          <w:tcPr>
            <w:tcW w:w="10975" w:type="dxa"/>
            <w:gridSpan w:val="2"/>
          </w:tcPr>
          <w:p w:rsidR="002E7338" w:rsidRPr="00077EC2" w:rsidRDefault="002E7338" w:rsidP="002E7338">
            <w:pPr>
              <w:jc w:val="center"/>
              <w:rPr>
                <w:b/>
                <w:sz w:val="24"/>
                <w:szCs w:val="24"/>
              </w:rPr>
            </w:pPr>
            <w:r w:rsidRPr="00077EC2">
              <w:rPr>
                <w:b/>
                <w:sz w:val="24"/>
                <w:szCs w:val="24"/>
              </w:rPr>
              <w:lastRenderedPageBreak/>
              <w:t>Performance Based Assessment</w:t>
            </w:r>
          </w:p>
          <w:p w:rsidR="00FE5D44" w:rsidRPr="00077EC2" w:rsidRDefault="00FE5D44" w:rsidP="00FE5D44">
            <w:pPr>
              <w:autoSpaceDE w:val="0"/>
              <w:autoSpaceDN w:val="0"/>
              <w:adjustRightInd w:val="0"/>
              <w:rPr>
                <w:rFonts w:cs="Calibri-Bold"/>
                <w:b/>
                <w:bCs/>
                <w:sz w:val="24"/>
                <w:szCs w:val="24"/>
              </w:rPr>
            </w:pPr>
            <w:r w:rsidRPr="00077EC2">
              <w:rPr>
                <w:rFonts w:cs="Calibri-Bold"/>
                <w:b/>
                <w:bCs/>
                <w:sz w:val="24"/>
                <w:szCs w:val="24"/>
              </w:rPr>
              <w:t>Informal/Formative Assessment:</w:t>
            </w:r>
          </w:p>
          <w:p w:rsidR="00FE5D44" w:rsidRPr="00077EC2" w:rsidRDefault="00FE5D44" w:rsidP="00BC56F9">
            <w:pPr>
              <w:autoSpaceDE w:val="0"/>
              <w:autoSpaceDN w:val="0"/>
              <w:adjustRightInd w:val="0"/>
              <w:rPr>
                <w:rFonts w:cs="Calibri"/>
                <w:sz w:val="24"/>
                <w:szCs w:val="24"/>
              </w:rPr>
            </w:pPr>
            <w:r w:rsidRPr="00077EC2">
              <w:rPr>
                <w:rFonts w:cs="Calibri"/>
                <w:sz w:val="24"/>
                <w:szCs w:val="24"/>
              </w:rPr>
              <w:t xml:space="preserve">TSW write on a </w:t>
            </w:r>
            <w:r w:rsidR="006B585A">
              <w:rPr>
                <w:rFonts w:cs="Calibri"/>
                <w:sz w:val="24"/>
                <w:szCs w:val="24"/>
              </w:rPr>
              <w:t>piece of paper their answers to</w:t>
            </w:r>
            <w:r w:rsidR="00BC56F9">
              <w:rPr>
                <w:rFonts w:cs="Calibri"/>
                <w:sz w:val="24"/>
                <w:szCs w:val="24"/>
              </w:rPr>
              <w:t xml:space="preserve"> the check</w:t>
            </w:r>
            <w:r w:rsidRPr="00077EC2">
              <w:rPr>
                <w:rFonts w:cs="Calibri"/>
                <w:sz w:val="24"/>
                <w:szCs w:val="24"/>
              </w:rPr>
              <w:t>, wad it up and toss it into a basket. After all have had ample time to answer, tell the class that you will read the answers tonight and share some of them tomorrow. (You will share a sampling from all levels of understanding and written expression at the beginning of class tomorrow and discuss with the class.)</w:t>
            </w:r>
          </w:p>
        </w:tc>
      </w:tr>
      <w:tr w:rsidR="003853E6" w:rsidTr="00811602">
        <w:tc>
          <w:tcPr>
            <w:tcW w:w="10975" w:type="dxa"/>
            <w:gridSpan w:val="2"/>
          </w:tcPr>
          <w:p w:rsidR="003853E6" w:rsidRDefault="003853E6" w:rsidP="002E7338">
            <w:pPr>
              <w:jc w:val="center"/>
              <w:rPr>
                <w:b/>
              </w:rPr>
            </w:pPr>
            <w:r w:rsidRPr="00822F06">
              <w:rPr>
                <w:b/>
              </w:rPr>
              <w:t>Math Task</w:t>
            </w:r>
          </w:p>
          <w:p w:rsidR="003853E6" w:rsidRPr="003853E6" w:rsidRDefault="00156223">
            <w:r>
              <w:rPr>
                <w:sz w:val="24"/>
                <w:szCs w:val="24"/>
              </w:rPr>
              <w:t xml:space="preserve">The task challenges </w:t>
            </w:r>
            <w:r w:rsidR="003853E6" w:rsidRPr="003853E6">
              <w:rPr>
                <w:sz w:val="24"/>
                <w:szCs w:val="24"/>
              </w:rPr>
              <w:t>student</w:t>
            </w:r>
            <w:r w:rsidR="00077EC2">
              <w:rPr>
                <w:sz w:val="24"/>
                <w:szCs w:val="24"/>
              </w:rPr>
              <w:t>s</w:t>
            </w:r>
            <w:r w:rsidR="003853E6" w:rsidRPr="003853E6">
              <w:rPr>
                <w:sz w:val="24"/>
                <w:szCs w:val="24"/>
              </w:rPr>
              <w:t xml:space="preserve"> to demonstrate understanding of concep</w:t>
            </w:r>
            <w:r w:rsidR="00077EC2">
              <w:rPr>
                <w:sz w:val="24"/>
                <w:szCs w:val="24"/>
              </w:rPr>
              <w:t>ts involved in place value.  S</w:t>
            </w:r>
            <w:r w:rsidR="003853E6" w:rsidRPr="003853E6">
              <w:rPr>
                <w:sz w:val="24"/>
                <w:szCs w:val="24"/>
              </w:rPr>
              <w:t>tudent</w:t>
            </w:r>
            <w:r w:rsidR="00077EC2">
              <w:rPr>
                <w:sz w:val="24"/>
                <w:szCs w:val="24"/>
              </w:rPr>
              <w:t>s</w:t>
            </w:r>
            <w:r w:rsidR="003853E6" w:rsidRPr="003853E6">
              <w:rPr>
                <w:sz w:val="24"/>
                <w:szCs w:val="24"/>
              </w:rPr>
              <w:t xml:space="preserve"> must understand the relative magnitude of whole numbers from the quantity of a digit in a particular place in the number and use this understanding to compare different numbers.  The student</w:t>
            </w:r>
            <w:r w:rsidR="00077EC2">
              <w:rPr>
                <w:sz w:val="24"/>
                <w:szCs w:val="24"/>
              </w:rPr>
              <w:t>s</w:t>
            </w:r>
            <w:r w:rsidR="003853E6" w:rsidRPr="003853E6">
              <w:rPr>
                <w:sz w:val="24"/>
                <w:szCs w:val="24"/>
              </w:rPr>
              <w:t xml:space="preserve"> must make sense of the concepts of sequences, quantity, and relative position of numbers</w:t>
            </w:r>
            <w:r w:rsidR="003853E6" w:rsidRPr="003853E6">
              <w:t>.</w:t>
            </w:r>
          </w:p>
        </w:tc>
      </w:tr>
      <w:tr w:rsidR="00077EC2" w:rsidTr="001B38FA">
        <w:tc>
          <w:tcPr>
            <w:tcW w:w="10975" w:type="dxa"/>
            <w:gridSpan w:val="2"/>
          </w:tcPr>
          <w:p w:rsidR="00077EC2" w:rsidRDefault="00077EC2" w:rsidP="00A33D73">
            <w:pPr>
              <w:jc w:val="center"/>
              <w:rPr>
                <w:b/>
              </w:rPr>
            </w:pPr>
            <w:r w:rsidRPr="00822F06">
              <w:rPr>
                <w:b/>
              </w:rPr>
              <w:t>Rubric/Plausible Student Response (s)</w:t>
            </w:r>
          </w:p>
          <w:p w:rsidR="00077EC2" w:rsidRPr="00A33D73" w:rsidRDefault="00615E1A" w:rsidP="00A33D73">
            <w:pPr>
              <w:pStyle w:val="ListParagraph"/>
              <w:numPr>
                <w:ilvl w:val="0"/>
                <w:numId w:val="9"/>
              </w:numPr>
              <w:ind w:left="720" w:hanging="144"/>
              <w:rPr>
                <w:sz w:val="24"/>
                <w:szCs w:val="24"/>
              </w:rPr>
            </w:pPr>
            <w:r w:rsidRPr="00A33D73">
              <w:rPr>
                <w:sz w:val="24"/>
                <w:szCs w:val="24"/>
              </w:rPr>
              <w:t>Teacher Observations</w:t>
            </w:r>
          </w:p>
          <w:p w:rsidR="00615E1A" w:rsidRPr="00A33D73" w:rsidRDefault="00A33D73" w:rsidP="00A33D73">
            <w:pPr>
              <w:pStyle w:val="ListParagraph"/>
              <w:numPr>
                <w:ilvl w:val="0"/>
                <w:numId w:val="9"/>
              </w:numPr>
              <w:ind w:left="720" w:hanging="144"/>
              <w:rPr>
                <w:sz w:val="24"/>
                <w:szCs w:val="24"/>
              </w:rPr>
            </w:pPr>
            <w:r w:rsidRPr="00A33D73">
              <w:rPr>
                <w:sz w:val="24"/>
                <w:szCs w:val="24"/>
              </w:rPr>
              <w:t>See Assessment Attached</w:t>
            </w:r>
            <w:r w:rsidR="000673F4">
              <w:rPr>
                <w:sz w:val="24"/>
                <w:szCs w:val="24"/>
              </w:rPr>
              <w:t xml:space="preserve"> (Use for Pre-Test and Post Test)</w:t>
            </w:r>
          </w:p>
          <w:p w:rsidR="00077EC2" w:rsidRPr="00822F06" w:rsidRDefault="00077EC2">
            <w:pPr>
              <w:rPr>
                <w:b/>
              </w:rPr>
            </w:pPr>
          </w:p>
        </w:tc>
      </w:tr>
      <w:tr w:rsidR="00CB4ABD" w:rsidTr="001E7326">
        <w:tc>
          <w:tcPr>
            <w:tcW w:w="10975" w:type="dxa"/>
            <w:gridSpan w:val="2"/>
            <w:shd w:val="clear" w:color="auto" w:fill="F7CAAC" w:themeFill="accent2" w:themeFillTint="66"/>
          </w:tcPr>
          <w:p w:rsidR="00CB4ABD" w:rsidRPr="00CB4ABD" w:rsidRDefault="00CB4ABD" w:rsidP="00CB4ABD">
            <w:pPr>
              <w:jc w:val="center"/>
              <w:rPr>
                <w:b/>
              </w:rPr>
            </w:pPr>
            <w:r>
              <w:rPr>
                <w:b/>
              </w:rPr>
              <w:t>Resources</w:t>
            </w:r>
          </w:p>
        </w:tc>
      </w:tr>
      <w:tr w:rsidR="00783F65" w:rsidTr="00001CBC">
        <w:tc>
          <w:tcPr>
            <w:tcW w:w="10975" w:type="dxa"/>
            <w:gridSpan w:val="2"/>
          </w:tcPr>
          <w:p w:rsidR="00783F65" w:rsidRDefault="00783F65" w:rsidP="00783F65">
            <w:pPr>
              <w:pStyle w:val="ListParagraph"/>
              <w:numPr>
                <w:ilvl w:val="0"/>
                <w:numId w:val="8"/>
              </w:numPr>
            </w:pPr>
            <w:r>
              <w:t xml:space="preserve"> </w:t>
            </w:r>
            <w:hyperlink r:id="rId5" w:history="1">
              <w:r w:rsidRPr="008243C6">
                <w:rPr>
                  <w:rStyle w:val="Hyperlink"/>
                </w:rPr>
                <w:t>https://www.thoughtfulclassroom.com/PDFs/MathToolsASCD2010.pdf</w:t>
              </w:r>
            </w:hyperlink>
          </w:p>
          <w:p w:rsidR="00783F65" w:rsidRDefault="00783F65" w:rsidP="00783F65">
            <w:pPr>
              <w:pStyle w:val="ListParagraph"/>
            </w:pPr>
            <w:r w:rsidRPr="00783F65">
              <w:t>T</w:t>
            </w:r>
            <w:r>
              <w:t xml:space="preserve">he </w:t>
            </w:r>
            <w:r w:rsidR="00156223">
              <w:t>t</w:t>
            </w:r>
            <w:r>
              <w:t>eacher will</w:t>
            </w:r>
            <w:r w:rsidRPr="00783F65">
              <w:t xml:space="preserve"> use differentiated instructional strategies to check for understanding and adjust instruction on a daily basis.</w:t>
            </w:r>
          </w:p>
          <w:p w:rsidR="00783F65" w:rsidRDefault="003D1874" w:rsidP="001718AB">
            <w:pPr>
              <w:pStyle w:val="ListParagraph"/>
              <w:numPr>
                <w:ilvl w:val="0"/>
                <w:numId w:val="8"/>
              </w:numPr>
            </w:pPr>
            <w:hyperlink r:id="rId6" w:history="1">
              <w:r w:rsidR="001718AB" w:rsidRPr="008243C6">
                <w:rPr>
                  <w:rStyle w:val="Hyperlink"/>
                </w:rPr>
                <w:t>https://www.teacherspayteachers.com/FreeDownload/Place-Value-Hundreds-and-Thousands-Freebie-Roll-it-Make-it-Expand-it-852130</w:t>
              </w:r>
            </w:hyperlink>
          </w:p>
          <w:p w:rsidR="001718AB" w:rsidRDefault="003D1874" w:rsidP="001718AB">
            <w:pPr>
              <w:pStyle w:val="ListParagraph"/>
              <w:numPr>
                <w:ilvl w:val="0"/>
                <w:numId w:val="8"/>
              </w:numPr>
            </w:pPr>
            <w:hyperlink r:id="rId7" w:history="1">
              <w:r w:rsidR="001718AB" w:rsidRPr="008243C6">
                <w:rPr>
                  <w:rStyle w:val="Hyperlink"/>
                </w:rPr>
                <w:t>https://www.teacherspayteachers.com/Product/Place-Value-297220</w:t>
              </w:r>
            </w:hyperlink>
          </w:p>
          <w:p w:rsidR="001718AB" w:rsidRPr="00D06A08" w:rsidRDefault="003D1874" w:rsidP="001718AB">
            <w:pPr>
              <w:pStyle w:val="ListParagraph"/>
              <w:numPr>
                <w:ilvl w:val="0"/>
                <w:numId w:val="8"/>
              </w:numPr>
              <w:rPr>
                <w:rStyle w:val="Hyperlink"/>
                <w:color w:val="auto"/>
                <w:u w:val="none"/>
              </w:rPr>
            </w:pPr>
            <w:hyperlink r:id="rId8" w:history="1">
              <w:r w:rsidR="001718AB" w:rsidRPr="008243C6">
                <w:rPr>
                  <w:rStyle w:val="Hyperlink"/>
                </w:rPr>
                <w:t>https://www.teacherspayteachers.com/Product/Place-Value-Cards-Ones-Tens-and-Hundreds-1518089</w:t>
              </w:r>
            </w:hyperlink>
          </w:p>
          <w:p w:rsidR="00D06A08" w:rsidRDefault="003D1874" w:rsidP="00D06A08">
            <w:pPr>
              <w:pStyle w:val="ListParagraph"/>
              <w:numPr>
                <w:ilvl w:val="0"/>
                <w:numId w:val="8"/>
              </w:numPr>
            </w:pPr>
            <w:hyperlink r:id="rId9" w:history="1">
              <w:r w:rsidR="00D06A08" w:rsidRPr="004064A9">
                <w:rPr>
                  <w:rStyle w:val="Hyperlink"/>
                </w:rPr>
                <w:t>http://nrich.maths.org/2477</w:t>
              </w:r>
            </w:hyperlink>
          </w:p>
          <w:p w:rsidR="001718AB" w:rsidRDefault="000673F4" w:rsidP="00494E98">
            <w:pPr>
              <w:pStyle w:val="ListParagraph"/>
            </w:pPr>
            <w:r w:rsidRPr="000673F4">
              <w:t>Information on number sense and how children learn mathematics</w:t>
            </w:r>
          </w:p>
        </w:tc>
      </w:tr>
    </w:tbl>
    <w:p w:rsidR="00C1401D" w:rsidRDefault="00C1401D"/>
    <w:p w:rsidR="00494E98" w:rsidRDefault="00494E98">
      <w:r>
        <w:br w:type="page"/>
      </w:r>
    </w:p>
    <w:p w:rsidR="00C66834" w:rsidRDefault="003D1874">
      <w:r>
        <w:rPr>
          <w:noProof/>
        </w:rPr>
        <w:lastRenderedPageBreak/>
        <w:pict>
          <v:shape id="Text Box 11" o:spid="_x0000_s1027" type="#_x0000_t202" style="position:absolute;margin-left:231pt;margin-top:96pt;width:2in;height:2in;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64JQ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" filled="f" stroked="f">
            <v:fill o:detectmouseclick="t"/>
            <v:textbox style="mso-fit-shape-to-text:t">
              <w:txbxContent>
                <w:p w:rsidR="00494E98" w:rsidRPr="00494E98" w:rsidRDefault="00494E98" w:rsidP="00494E98">
                  <w:pPr>
                    <w:jc w:val="center"/>
                    <w:rPr>
                      <w:b/>
                      <w:noProof/>
                      <w:color w:val="000000" w:themeColor="text1"/>
                      <w:sz w:val="144"/>
                      <w:szCs w:val="144"/>
                    </w:rPr>
                  </w:pPr>
                  <w:r w:rsidRPr="00494E98">
                    <w:rPr>
                      <w:b/>
                      <w:noProof/>
                      <w:color w:val="000000" w:themeColor="text1"/>
                      <w:sz w:val="144"/>
                      <w:szCs w:val="144"/>
                    </w:rPr>
                    <w:t>2</w:t>
                  </w:r>
                  <w:r>
                    <w:rPr>
                      <w:b/>
                      <w:noProof/>
                      <w:color w:val="000000" w:themeColor="text1"/>
                      <w:sz w:val="144"/>
                      <w:szCs w:val="144"/>
                    </w:rPr>
                    <w:t>0</w:t>
                  </w:r>
                </w:p>
              </w:txbxContent>
            </v:textbox>
          </v:shape>
        </w:pict>
      </w:r>
      <w:r w:rsidR="00494E98" w:rsidRPr="00494E98">
        <w:rPr>
          <w:noProof/>
        </w:rPr>
        <w:drawing>
          <wp:inline distT="0" distB="0" distL="0" distR="0">
            <wp:extent cx="6857450" cy="80962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680" cy="8097702"/>
                    </a:xfrm>
                    <a:prstGeom prst="rect">
                      <a:avLst/>
                    </a:prstGeom>
                    <a:noFill/>
                    <a:ln>
                      <a:noFill/>
                    </a:ln>
                  </pic:spPr>
                </pic:pic>
              </a:graphicData>
            </a:graphic>
          </wp:inline>
        </w:drawing>
      </w:r>
    </w:p>
    <w:p w:rsidR="00C66834" w:rsidRDefault="00C66834">
      <w:r>
        <w:br w:type="page"/>
      </w:r>
      <w:r w:rsidRPr="00C66834">
        <w:rPr>
          <w:noProof/>
        </w:rPr>
        <w:lastRenderedPageBreak/>
        <w:drawing>
          <wp:inline distT="0" distB="0" distL="0" distR="0">
            <wp:extent cx="6619875" cy="887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9875" cy="8877300"/>
                    </a:xfrm>
                    <a:prstGeom prst="rect">
                      <a:avLst/>
                    </a:prstGeom>
                    <a:noFill/>
                    <a:ln>
                      <a:noFill/>
                    </a:ln>
                  </pic:spPr>
                </pic:pic>
              </a:graphicData>
            </a:graphic>
          </wp:inline>
        </w:drawing>
      </w:r>
    </w:p>
    <w:p w:rsidR="00C66834" w:rsidRDefault="00A4008F">
      <w:r w:rsidRPr="00A4008F">
        <w:rPr>
          <w:noProof/>
        </w:rPr>
        <w:lastRenderedPageBreak/>
        <w:drawing>
          <wp:inline distT="0" distB="0" distL="0" distR="0">
            <wp:extent cx="6858000" cy="9354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9354427"/>
                    </a:xfrm>
                    <a:prstGeom prst="rect">
                      <a:avLst/>
                    </a:prstGeom>
                    <a:noFill/>
                    <a:ln>
                      <a:noFill/>
                    </a:ln>
                  </pic:spPr>
                </pic:pic>
              </a:graphicData>
            </a:graphic>
          </wp:inline>
        </w:drawing>
      </w:r>
    </w:p>
    <w:p w:rsidR="00C66834" w:rsidRDefault="00306524">
      <w:r>
        <w:rPr>
          <w:noProof/>
        </w:rPr>
        <w:lastRenderedPageBreak/>
        <w:drawing>
          <wp:inline distT="0" distB="0" distL="0" distR="0">
            <wp:extent cx="6858000" cy="312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nk-check-clipart-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126105"/>
                    </a:xfrm>
                    <a:prstGeom prst="rect">
                      <a:avLst/>
                    </a:prstGeom>
                  </pic:spPr>
                </pic:pic>
              </a:graphicData>
            </a:graphic>
          </wp:inline>
        </w:drawing>
      </w:r>
    </w:p>
    <w:p w:rsidR="00C66834" w:rsidRDefault="00C66834"/>
    <w:p w:rsidR="00C66834" w:rsidRDefault="00306524">
      <w:r>
        <w:rPr>
          <w:noProof/>
        </w:rPr>
        <w:drawing>
          <wp:inline distT="0" distB="0" distL="0" distR="0">
            <wp:extent cx="6858000" cy="314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 500.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146425"/>
                    </a:xfrm>
                    <a:prstGeom prst="rect">
                      <a:avLst/>
                    </a:prstGeom>
                  </pic:spPr>
                </pic:pic>
              </a:graphicData>
            </a:graphic>
          </wp:inline>
        </w:drawing>
      </w:r>
    </w:p>
    <w:p w:rsidR="00306524" w:rsidRDefault="00306524"/>
    <w:p w:rsidR="00A12913" w:rsidRDefault="00A12913">
      <w:pPr>
        <w:rPr>
          <w:noProof/>
        </w:rPr>
      </w:pPr>
    </w:p>
    <w:p w:rsidR="00A12913" w:rsidRDefault="00A12913">
      <w:pPr>
        <w:rPr>
          <w:noProof/>
        </w:rPr>
      </w:pPr>
    </w:p>
    <w:p w:rsidR="00306524" w:rsidRDefault="00306524">
      <w:r>
        <w:rPr>
          <w:noProof/>
        </w:rPr>
        <w:lastRenderedPageBreak/>
        <w:drawing>
          <wp:inline distT="0" distB="0" distL="0" distR="0">
            <wp:extent cx="6858000" cy="3146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 50.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146425"/>
                    </a:xfrm>
                    <a:prstGeom prst="rect">
                      <a:avLst/>
                    </a:prstGeom>
                  </pic:spPr>
                </pic:pic>
              </a:graphicData>
            </a:graphic>
          </wp:inline>
        </w:drawing>
      </w:r>
    </w:p>
    <w:p w:rsidR="00A12913" w:rsidRDefault="00A12913"/>
    <w:p w:rsidR="00A12913" w:rsidRDefault="00A12913"/>
    <w:p w:rsidR="00A12913" w:rsidRDefault="00A12913">
      <w:r>
        <w:br w:type="page"/>
      </w:r>
    </w:p>
    <w:p w:rsidR="00A12913" w:rsidRDefault="00A12913">
      <w:r w:rsidRPr="00A12913">
        <w:rPr>
          <w:noProof/>
        </w:rPr>
        <w:lastRenderedPageBreak/>
        <w:drawing>
          <wp:inline distT="0" distB="0" distL="0" distR="0">
            <wp:extent cx="6858000" cy="892664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926643"/>
                    </a:xfrm>
                    <a:prstGeom prst="rect">
                      <a:avLst/>
                    </a:prstGeom>
                    <a:noFill/>
                    <a:ln>
                      <a:noFill/>
                    </a:ln>
                  </pic:spPr>
                </pic:pic>
              </a:graphicData>
            </a:graphic>
          </wp:inline>
        </w:drawing>
      </w:r>
    </w:p>
    <w:p w:rsidR="00A12913" w:rsidRDefault="00A12913">
      <w:r w:rsidRPr="00A12913">
        <w:rPr>
          <w:noProof/>
        </w:rPr>
        <w:lastRenderedPageBreak/>
        <w:drawing>
          <wp:inline distT="0" distB="0" distL="0" distR="0">
            <wp:extent cx="6858000" cy="88418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8841842"/>
                    </a:xfrm>
                    <a:prstGeom prst="rect">
                      <a:avLst/>
                    </a:prstGeom>
                    <a:noFill/>
                    <a:ln>
                      <a:noFill/>
                    </a:ln>
                  </pic:spPr>
                </pic:pic>
              </a:graphicData>
            </a:graphic>
          </wp:inline>
        </w:drawing>
      </w:r>
    </w:p>
    <w:sectPr w:rsidR="00A12913" w:rsidSect="00B666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225"/>
    <w:multiLevelType w:val="hybridMultilevel"/>
    <w:tmpl w:val="7D1A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C3DBA"/>
    <w:multiLevelType w:val="multilevel"/>
    <w:tmpl w:val="0A2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211DA"/>
    <w:multiLevelType w:val="hybridMultilevel"/>
    <w:tmpl w:val="39A8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F252C4"/>
    <w:multiLevelType w:val="hybridMultilevel"/>
    <w:tmpl w:val="F61AFFA0"/>
    <w:lvl w:ilvl="0" w:tplc="31329B86">
      <w:start w:val="1"/>
      <w:numFmt w:val="decimal"/>
      <w:lvlText w:val="%1."/>
      <w:lvlJc w:val="left"/>
      <w:pPr>
        <w:tabs>
          <w:tab w:val="num" w:pos="720"/>
        </w:tabs>
        <w:ind w:left="720" w:hanging="360"/>
      </w:pPr>
    </w:lvl>
    <w:lvl w:ilvl="1" w:tplc="F9BAF4DA" w:tentative="1">
      <w:start w:val="1"/>
      <w:numFmt w:val="decimal"/>
      <w:lvlText w:val="%2."/>
      <w:lvlJc w:val="left"/>
      <w:pPr>
        <w:tabs>
          <w:tab w:val="num" w:pos="1440"/>
        </w:tabs>
        <w:ind w:left="1440" w:hanging="360"/>
      </w:pPr>
    </w:lvl>
    <w:lvl w:ilvl="2" w:tplc="171C162C" w:tentative="1">
      <w:start w:val="1"/>
      <w:numFmt w:val="decimal"/>
      <w:lvlText w:val="%3."/>
      <w:lvlJc w:val="left"/>
      <w:pPr>
        <w:tabs>
          <w:tab w:val="num" w:pos="2160"/>
        </w:tabs>
        <w:ind w:left="2160" w:hanging="360"/>
      </w:pPr>
    </w:lvl>
    <w:lvl w:ilvl="3" w:tplc="1A76A88C" w:tentative="1">
      <w:start w:val="1"/>
      <w:numFmt w:val="decimal"/>
      <w:lvlText w:val="%4."/>
      <w:lvlJc w:val="left"/>
      <w:pPr>
        <w:tabs>
          <w:tab w:val="num" w:pos="2880"/>
        </w:tabs>
        <w:ind w:left="2880" w:hanging="360"/>
      </w:pPr>
    </w:lvl>
    <w:lvl w:ilvl="4" w:tplc="83327946" w:tentative="1">
      <w:start w:val="1"/>
      <w:numFmt w:val="decimal"/>
      <w:lvlText w:val="%5."/>
      <w:lvlJc w:val="left"/>
      <w:pPr>
        <w:tabs>
          <w:tab w:val="num" w:pos="3600"/>
        </w:tabs>
        <w:ind w:left="3600" w:hanging="360"/>
      </w:pPr>
    </w:lvl>
    <w:lvl w:ilvl="5" w:tplc="0BE80BDE" w:tentative="1">
      <w:start w:val="1"/>
      <w:numFmt w:val="decimal"/>
      <w:lvlText w:val="%6."/>
      <w:lvlJc w:val="left"/>
      <w:pPr>
        <w:tabs>
          <w:tab w:val="num" w:pos="4320"/>
        </w:tabs>
        <w:ind w:left="4320" w:hanging="360"/>
      </w:pPr>
    </w:lvl>
    <w:lvl w:ilvl="6" w:tplc="995270C4" w:tentative="1">
      <w:start w:val="1"/>
      <w:numFmt w:val="decimal"/>
      <w:lvlText w:val="%7."/>
      <w:lvlJc w:val="left"/>
      <w:pPr>
        <w:tabs>
          <w:tab w:val="num" w:pos="5040"/>
        </w:tabs>
        <w:ind w:left="5040" w:hanging="360"/>
      </w:pPr>
    </w:lvl>
    <w:lvl w:ilvl="7" w:tplc="B28AEA56" w:tentative="1">
      <w:start w:val="1"/>
      <w:numFmt w:val="decimal"/>
      <w:lvlText w:val="%8."/>
      <w:lvlJc w:val="left"/>
      <w:pPr>
        <w:tabs>
          <w:tab w:val="num" w:pos="5760"/>
        </w:tabs>
        <w:ind w:left="5760" w:hanging="360"/>
      </w:pPr>
    </w:lvl>
    <w:lvl w:ilvl="8" w:tplc="6BDAE9F2" w:tentative="1">
      <w:start w:val="1"/>
      <w:numFmt w:val="decimal"/>
      <w:lvlText w:val="%9."/>
      <w:lvlJc w:val="left"/>
      <w:pPr>
        <w:tabs>
          <w:tab w:val="num" w:pos="6480"/>
        </w:tabs>
        <w:ind w:left="6480" w:hanging="360"/>
      </w:pPr>
    </w:lvl>
  </w:abstractNum>
  <w:abstractNum w:abstractNumId="4">
    <w:nsid w:val="0DB80242"/>
    <w:multiLevelType w:val="multilevel"/>
    <w:tmpl w:val="83EE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37488"/>
    <w:multiLevelType w:val="hybridMultilevel"/>
    <w:tmpl w:val="C876F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B555D5"/>
    <w:multiLevelType w:val="multilevel"/>
    <w:tmpl w:val="40A0C6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8A2D59"/>
    <w:multiLevelType w:val="hybridMultilevel"/>
    <w:tmpl w:val="D15C7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547320"/>
    <w:multiLevelType w:val="multilevel"/>
    <w:tmpl w:val="0A2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7110D8"/>
    <w:multiLevelType w:val="multilevel"/>
    <w:tmpl w:val="D7A4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4B7858"/>
    <w:multiLevelType w:val="hybridMultilevel"/>
    <w:tmpl w:val="AABC7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4514266"/>
    <w:multiLevelType w:val="hybridMultilevel"/>
    <w:tmpl w:val="F148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FA36E0"/>
    <w:multiLevelType w:val="hybridMultilevel"/>
    <w:tmpl w:val="697C35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63B3F"/>
    <w:multiLevelType w:val="hybridMultilevel"/>
    <w:tmpl w:val="0CA2E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9603E7"/>
    <w:multiLevelType w:val="hybridMultilevel"/>
    <w:tmpl w:val="E65C1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FA2565"/>
    <w:multiLevelType w:val="multilevel"/>
    <w:tmpl w:val="A6DE3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273D46"/>
    <w:multiLevelType w:val="hybridMultilevel"/>
    <w:tmpl w:val="E836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C871C7"/>
    <w:multiLevelType w:val="multilevel"/>
    <w:tmpl w:val="40A0C6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6E4F40"/>
    <w:multiLevelType w:val="multilevel"/>
    <w:tmpl w:val="0A2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747D6E"/>
    <w:multiLevelType w:val="multilevel"/>
    <w:tmpl w:val="725E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0"/>
  </w:num>
  <w:num w:numId="4">
    <w:abstractNumId w:val="13"/>
  </w:num>
  <w:num w:numId="5">
    <w:abstractNumId w:val="16"/>
  </w:num>
  <w:num w:numId="6">
    <w:abstractNumId w:val="7"/>
  </w:num>
  <w:num w:numId="7">
    <w:abstractNumId w:val="11"/>
  </w:num>
  <w:num w:numId="8">
    <w:abstractNumId w:val="5"/>
  </w:num>
  <w:num w:numId="9">
    <w:abstractNumId w:val="10"/>
  </w:num>
  <w:num w:numId="10">
    <w:abstractNumId w:val="4"/>
  </w:num>
  <w:num w:numId="11">
    <w:abstractNumId w:val="19"/>
  </w:num>
  <w:num w:numId="12">
    <w:abstractNumId w:val="14"/>
  </w:num>
  <w:num w:numId="13">
    <w:abstractNumId w:val="9"/>
  </w:num>
  <w:num w:numId="14">
    <w:abstractNumId w:val="15"/>
  </w:num>
  <w:num w:numId="15">
    <w:abstractNumId w:val="18"/>
  </w:num>
  <w:num w:numId="16">
    <w:abstractNumId w:val="1"/>
  </w:num>
  <w:num w:numId="17">
    <w:abstractNumId w:val="3"/>
  </w:num>
  <w:num w:numId="18">
    <w:abstractNumId w:val="17"/>
  </w:num>
  <w:num w:numId="19">
    <w:abstractNumId w:val="8"/>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663F"/>
    <w:rsid w:val="000513E5"/>
    <w:rsid w:val="000673F4"/>
    <w:rsid w:val="00077EC2"/>
    <w:rsid w:val="000D43AC"/>
    <w:rsid w:val="000F49F5"/>
    <w:rsid w:val="00156223"/>
    <w:rsid w:val="001718AB"/>
    <w:rsid w:val="001E2249"/>
    <w:rsid w:val="001E7326"/>
    <w:rsid w:val="002A58F4"/>
    <w:rsid w:val="002A6DE3"/>
    <w:rsid w:val="002E7338"/>
    <w:rsid w:val="00306524"/>
    <w:rsid w:val="003552FF"/>
    <w:rsid w:val="003853E6"/>
    <w:rsid w:val="003D1874"/>
    <w:rsid w:val="0048522C"/>
    <w:rsid w:val="00494E98"/>
    <w:rsid w:val="004D67B9"/>
    <w:rsid w:val="005A0AE6"/>
    <w:rsid w:val="00615E1A"/>
    <w:rsid w:val="00632E36"/>
    <w:rsid w:val="00653000"/>
    <w:rsid w:val="006B585A"/>
    <w:rsid w:val="006F106D"/>
    <w:rsid w:val="007452C3"/>
    <w:rsid w:val="00783F65"/>
    <w:rsid w:val="007F65E9"/>
    <w:rsid w:val="00822F06"/>
    <w:rsid w:val="00833E15"/>
    <w:rsid w:val="0098522A"/>
    <w:rsid w:val="00986CB1"/>
    <w:rsid w:val="009D0F7F"/>
    <w:rsid w:val="009D1D7A"/>
    <w:rsid w:val="00A12913"/>
    <w:rsid w:val="00A205A6"/>
    <w:rsid w:val="00A25363"/>
    <w:rsid w:val="00A33D73"/>
    <w:rsid w:val="00A37937"/>
    <w:rsid w:val="00A4008F"/>
    <w:rsid w:val="00A56593"/>
    <w:rsid w:val="00AE531F"/>
    <w:rsid w:val="00B315ED"/>
    <w:rsid w:val="00B6663F"/>
    <w:rsid w:val="00B70FBA"/>
    <w:rsid w:val="00BB7220"/>
    <w:rsid w:val="00BC56F9"/>
    <w:rsid w:val="00BF239E"/>
    <w:rsid w:val="00C03920"/>
    <w:rsid w:val="00C1401D"/>
    <w:rsid w:val="00C66834"/>
    <w:rsid w:val="00C934F1"/>
    <w:rsid w:val="00CB4ABD"/>
    <w:rsid w:val="00D06A08"/>
    <w:rsid w:val="00D92727"/>
    <w:rsid w:val="00DE2B63"/>
    <w:rsid w:val="00E5204A"/>
    <w:rsid w:val="00E55E2E"/>
    <w:rsid w:val="00EB364F"/>
    <w:rsid w:val="00F846EA"/>
    <w:rsid w:val="00FE5D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6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663F"/>
    <w:pPr>
      <w:ind w:left="720"/>
      <w:contextualSpacing/>
    </w:pPr>
  </w:style>
  <w:style w:type="character" w:styleId="Strong">
    <w:name w:val="Strong"/>
    <w:basedOn w:val="DefaultParagraphFont"/>
    <w:uiPriority w:val="22"/>
    <w:qFormat/>
    <w:rsid w:val="000F49F5"/>
    <w:rPr>
      <w:b/>
      <w:bCs/>
    </w:rPr>
  </w:style>
  <w:style w:type="character" w:styleId="Hyperlink">
    <w:name w:val="Hyperlink"/>
    <w:basedOn w:val="DefaultParagraphFont"/>
    <w:uiPriority w:val="99"/>
    <w:unhideWhenUsed/>
    <w:rsid w:val="00783F65"/>
    <w:rPr>
      <w:color w:val="0563C1" w:themeColor="hyperlink"/>
      <w:u w:val="single"/>
    </w:rPr>
  </w:style>
  <w:style w:type="paragraph" w:customStyle="1" w:styleId="ColorfulList-Accent11">
    <w:name w:val="Colorful List - Accent 11"/>
    <w:basedOn w:val="Normal"/>
    <w:uiPriority w:val="34"/>
    <w:qFormat/>
    <w:rsid w:val="00EB364F"/>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6B585A"/>
  </w:style>
  <w:style w:type="character" w:styleId="Emphasis">
    <w:name w:val="Emphasis"/>
    <w:basedOn w:val="DefaultParagraphFont"/>
    <w:uiPriority w:val="20"/>
    <w:qFormat/>
    <w:rsid w:val="006B585A"/>
    <w:rPr>
      <w:i/>
      <w:iCs/>
    </w:rPr>
  </w:style>
  <w:style w:type="paragraph" w:styleId="BalloonText">
    <w:name w:val="Balloon Text"/>
    <w:basedOn w:val="Normal"/>
    <w:link w:val="BalloonTextChar"/>
    <w:uiPriority w:val="99"/>
    <w:semiHidden/>
    <w:unhideWhenUsed/>
    <w:rsid w:val="00156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2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9583754">
      <w:bodyDiv w:val="1"/>
      <w:marLeft w:val="0"/>
      <w:marRight w:val="0"/>
      <w:marTop w:val="0"/>
      <w:marBottom w:val="0"/>
      <w:divBdr>
        <w:top w:val="none" w:sz="0" w:space="0" w:color="auto"/>
        <w:left w:val="none" w:sz="0" w:space="0" w:color="auto"/>
        <w:bottom w:val="none" w:sz="0" w:space="0" w:color="auto"/>
        <w:right w:val="none" w:sz="0" w:space="0" w:color="auto"/>
      </w:divBdr>
      <w:divsChild>
        <w:div w:id="1362240810">
          <w:marLeft w:val="547"/>
          <w:marRight w:val="0"/>
          <w:marTop w:val="0"/>
          <w:marBottom w:val="0"/>
          <w:divBdr>
            <w:top w:val="none" w:sz="0" w:space="0" w:color="auto"/>
            <w:left w:val="none" w:sz="0" w:space="0" w:color="auto"/>
            <w:bottom w:val="none" w:sz="0" w:space="0" w:color="auto"/>
            <w:right w:val="none" w:sz="0" w:space="0" w:color="auto"/>
          </w:divBdr>
        </w:div>
        <w:div w:id="363140294">
          <w:marLeft w:val="547"/>
          <w:marRight w:val="0"/>
          <w:marTop w:val="0"/>
          <w:marBottom w:val="0"/>
          <w:divBdr>
            <w:top w:val="none" w:sz="0" w:space="0" w:color="auto"/>
            <w:left w:val="none" w:sz="0" w:space="0" w:color="auto"/>
            <w:bottom w:val="none" w:sz="0" w:space="0" w:color="auto"/>
            <w:right w:val="none" w:sz="0" w:space="0" w:color="auto"/>
          </w:divBdr>
        </w:div>
        <w:div w:id="1183015583">
          <w:marLeft w:val="547"/>
          <w:marRight w:val="0"/>
          <w:marTop w:val="0"/>
          <w:marBottom w:val="0"/>
          <w:divBdr>
            <w:top w:val="none" w:sz="0" w:space="0" w:color="auto"/>
            <w:left w:val="none" w:sz="0" w:space="0" w:color="auto"/>
            <w:bottom w:val="none" w:sz="0" w:space="0" w:color="auto"/>
            <w:right w:val="none" w:sz="0" w:space="0" w:color="auto"/>
          </w:divBdr>
        </w:div>
      </w:divsChild>
    </w:div>
    <w:div w:id="491682700">
      <w:bodyDiv w:val="1"/>
      <w:marLeft w:val="0"/>
      <w:marRight w:val="0"/>
      <w:marTop w:val="0"/>
      <w:marBottom w:val="0"/>
      <w:divBdr>
        <w:top w:val="none" w:sz="0" w:space="0" w:color="auto"/>
        <w:left w:val="none" w:sz="0" w:space="0" w:color="auto"/>
        <w:bottom w:val="none" w:sz="0" w:space="0" w:color="auto"/>
        <w:right w:val="none" w:sz="0" w:space="0" w:color="auto"/>
      </w:divBdr>
    </w:div>
    <w:div w:id="689646020">
      <w:bodyDiv w:val="1"/>
      <w:marLeft w:val="0"/>
      <w:marRight w:val="0"/>
      <w:marTop w:val="0"/>
      <w:marBottom w:val="0"/>
      <w:divBdr>
        <w:top w:val="none" w:sz="0" w:space="0" w:color="auto"/>
        <w:left w:val="none" w:sz="0" w:space="0" w:color="auto"/>
        <w:bottom w:val="none" w:sz="0" w:space="0" w:color="auto"/>
        <w:right w:val="none" w:sz="0" w:space="0" w:color="auto"/>
      </w:divBdr>
    </w:div>
    <w:div w:id="14902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ayteachers.com/Product/Place-Value-Cards-Ones-Tens-and-Hundreds-1518089"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eacherspayteachers.com/Product/Place-Value-297220"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yperlink" Target="https://www.teacherspayteachers.com/FreeDownload/Place-Value-Hundreds-and-Thousands-Freebie-Roll-it-Make-it-Expand-it-852130" TargetMode="External"/><Relationship Id="rId11" Type="http://schemas.openxmlformats.org/officeDocument/2006/relationships/image" Target="media/image2.emf"/><Relationship Id="rId5" Type="http://schemas.openxmlformats.org/officeDocument/2006/relationships/hyperlink" Target="https://www.thoughtfulclassroom.com/PDFs/MathToolsASCD2010.pdf" TargetMode="Externa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rich.maths.org/247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Mississippi University for Women</Company>
  <LinksUpToDate>false</LinksUpToDate>
  <CharactersWithSpaces>7199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Science Lab</dc:creator>
  <cp:lastModifiedBy>boppen</cp:lastModifiedBy>
  <cp:revision>2</cp:revision>
  <dcterms:created xsi:type="dcterms:W3CDTF">2017-06-22T16:16:00Z</dcterms:created>
  <dcterms:modified xsi:type="dcterms:W3CDTF">2017-06-22T16:16:00Z</dcterms:modified>
</cp:coreProperties>
</file>